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Hof van Cassatie: Arrest van 19 November 1984 (België). RG 1724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19-11-1984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Rechtspraak</w:t>
      </w:r>
    </w:p>
    <w:p>
      <w:pPr>
        <w:numPr>
          <w:ilvl w:val="0"/>
          <w:numId w:val="2"/>
        </w:numPr>
      </w:pPr>
      <w:r>
        <w:rPr/>
        <w:t xml:space="preserve">Bron : Justel N-19841119-6</w:t>
      </w:r>
    </w:p>
    <w:p>
      <w:pPr>
        <w:numPr>
          <w:ilvl w:val="0"/>
          <w:numId w:val="2"/>
        </w:numPr>
      </w:pPr>
      <w:r>
        <w:rPr/>
        <w:t xml:space="preserve">Rolnummer : 1724</w:t>
      </w:r>
    </w:p>
    <w:p/>
    <w:p/>
    <w:p>
      <w:pPr/>
      <w:r>
        <w:rPr/>
        <w:t xml:space="preserve"/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22-01-2026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9636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2026-01-22T07:42:41+01:00</dcterms:created>
  <dcterms:modified xsi:type="dcterms:W3CDTF">2026-01-22T07:42:41+01:00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