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Cour d'appel: Arrêt du 16 mars 1988 (Bruxelles)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Date : 16-03-1988</w:t>
      </w:r>
    </w:p>
    <w:p>
      <w:pPr>
        <w:numPr>
          <w:ilvl w:val="0"/>
          <w:numId w:val="2"/>
        </w:numPr>
      </w:pPr>
      <w:r>
        <w:rPr/>
        <w:t xml:space="preserve">Langue : Français</w:t>
      </w:r>
    </w:p>
    <w:p>
      <w:pPr>
        <w:numPr>
          <w:ilvl w:val="0"/>
          <w:numId w:val="2"/>
        </w:numPr>
      </w:pPr>
      <w:r>
        <w:rPr/>
        <w:t xml:space="preserve">Section : Jurisprudence</w:t>
      </w:r>
    </w:p>
    <w:p>
      <w:pPr>
        <w:numPr>
          <w:ilvl w:val="0"/>
          <w:numId w:val="2"/>
        </w:numPr>
      </w:pPr>
      <w:r>
        <w:rPr/>
        <w:t xml:space="preserve">Source : Justel F-19880316-4</w:t>
      </w:r>
    </w:p>
    <w:p>
      <w:pPr>
        <w:numPr>
          <w:ilvl w:val="0"/>
          <w:numId w:val="2"/>
        </w:numPr>
      </w:pPr>
      <w:r>
        <w:rPr/>
        <w:t xml:space="preserve">Numéro de rôle : 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Généré le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BFD6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2026-01-22T08:07:08+01:00</dcterms:created>
  <dcterms:modified xsi:type="dcterms:W3CDTF">2026-01-22T08:07:08+01:00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