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03-04-2003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2003707831</w:t>
      </w:r>
    </w:p>
    <w:p>
      <w:pPr>
        <w:numPr>
          <w:ilvl w:val="0"/>
          <w:numId w:val="2"/>
        </w:numPr>
      </w:pPr>
      <w:r>
        <w:rPr/>
        <w:t xml:space="preserve">Auteur : </w:t>
      </w:r>
    </w:p>
    <w:p/>
    <w:p/>
    <w:p>
      <w:pPr/>
      <w:r>
        <w:rPr/>
        <w:t xml:space="preserve">
Rechtbank van eerste aanleg te Brussel 
Op 12 maart 2003, door Mr. Joost Hendrix, advocaat te 1190 Brussel, Molièrelaan 11, in hoedanigheid van volmachtdrager krachtens een hierbijgevoegde onderhandse volmacht gedateerd van 10 maart 2003 en gegeven door Mr. Claessens, Linda, advocaat te 2440 Geel, Rijn 56, handelend in haar hoedanigheid van voorlopig bewindvoerder van Cassiers, Marcel Paul Marie, geboren te Mechelen op 9 februari 1945, wonende te 2440 Geel, Pas 200.
Hiertoe aangesteld bij beschikking van de vrederechter van het kanton Mol van 27 maart 2001.
Toelating : beschikking van de vrederechter van Mol d.d. 21 januari 2003.
Voorwerp verklaring : aanvaarding onder voorrecht van boedelbeschrijving aan de nalatenschap van Degryse, Paula Anna, geboren te Roeselare op 22 juni 1899, in leven wonende te Etterbeek, Beckersstraat 2 en overleden op 16 juli 2002 te Etterbeek.
Waarvan akte, na voorlezing,
De advocaat, (get.) Hendrix, Joost.
De griffier, (get.) Philippe Mignon.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72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2026-08-06T08:48:40+02:00</dcterms:created>
  <dcterms:modified xsi:type="dcterms:W3CDTF">2026-08-06T08:48:40+02:00</dcterms:modified>
</cp:coreProperties>
</file>

<file path=docProps/custom.xml><?xml version="1.0" encoding="utf-8"?>
<Properties xmlns="http://schemas.openxmlformats.org/officeDocument/2006/custom-properties" xmlns:vt="http://schemas.openxmlformats.org/officeDocument/2006/docPropsVTypes"/>
</file>