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bookmarkEnd w:id="1"/>
    </w:p>
    <w:p/>
    <w:p/>
    <w:p>
      <w:pPr>
        <w:numPr>
          <w:ilvl w:val="0"/>
          <w:numId w:val="2"/>
        </w:numPr>
      </w:pPr>
      <w:r>
        <w:rPr/>
        <w:t xml:space="preserve">Datum : 14-04-2003</w:t>
      </w:r>
    </w:p>
    <w:p>
      <w:pPr>
        <w:numPr>
          <w:ilvl w:val="0"/>
          <w:numId w:val="2"/>
        </w:numPr>
      </w:pPr>
      <w:r>
        <w:rPr/>
        <w:t xml:space="preserve">Taal : Frans</w:t>
      </w:r>
    </w:p>
    <w:p>
      <w:pPr>
        <w:numPr>
          <w:ilvl w:val="0"/>
          <w:numId w:val="2"/>
        </w:numPr>
      </w:pPr>
      <w:r>
        <w:rPr/>
        <w:t xml:space="preserve">Sectie : Wetgeving</w:t>
      </w:r>
    </w:p>
    <w:p>
      <w:pPr>
        <w:numPr>
          <w:ilvl w:val="0"/>
          <w:numId w:val="2"/>
        </w:numPr>
      </w:pPr>
      <w:r>
        <w:rPr/>
        <w:t xml:space="preserve">Bron : Numac 2003708948</w:t>
      </w:r>
    </w:p>
    <w:p>
      <w:pPr>
        <w:numPr>
          <w:ilvl w:val="0"/>
          <w:numId w:val="2"/>
        </w:numPr>
      </w:pPr>
      <w:r>
        <w:rPr/>
        <w:t xml:space="preserve">Auteur : </w:t>
      </w:r>
    </w:p>
    <w:p/>
    <w:p/>
    <w:p>
      <w:pPr/>
      <w:r>
        <w:rPr/>
        <w:t xml:space="preserve">
Par jugement du 26 mars 2003, le tribunal de commerce de Nivelles a prononcé la clôture, par liquidation, de la faillite de Logis Ciel S.C.R.L., rue des Chinels 4/401, 1348 Louvan-la-Neuve, déclarée ouverte par jugement du 25 janvier 1999, a constaté la dissolution de la société faillie et la clôture immédiate de celle-ci, a indiqué en qualité de liquidateur : M. Longrée, Scavée du Biéreau 32/214, à 1348 Louvain-la-Neuve. 
Pour extrait conforme : le greffier adjoint, (signé) C. François.
</w:t>
      </w:r>
    </w:p>
    <w:sectPr>
      <w:foot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/>
  <w:p>
    <w:pPr/>
    <w:r>
      <w:pict>
        <v:shape type="#_x0000_t75" style="width:100pt; height:20.234604105572pt; margin-left:0pt; margin-top:0pt; position:relative; mso-position-horizontal:left; mso-position-vertical:top; mso-position-horizontal-relative:char;">
          <w10:wrap type="inline"/>
          <v:imagedata r:id="rId1" o:title=""/>
        </v:shape>
      </w:pict>
    </w:r>
  </w:p>
  <w:p>
    <w:hyperlink r:id="rId2" w:history="1">
      <w:r>
        <w:rPr>
          <w:color w:val="a7a7a7"/>
          <w:sz w:val="20"/>
          <w:szCs w:val="20"/>
          <w:i/>
          <w:iCs/>
        </w:rPr>
        <w:t xml:space="preserve">Gegenereerd op 06-08-2026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94926C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spacing w:before="240"/>
    </w:pPr>
    <w:rPr>
      <w:sz w:val="28"/>
      <w:szCs w:val="28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png"/><Relationship Id="rId2" Type="http://schemas.openxmlformats.org/officeDocument/2006/relationships/hyperlink" Target="https://lex.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2026-08-06T05:15:28+02:00</dcterms:created>
  <dcterms:modified xsi:type="dcterms:W3CDTF">2026-08-06T05:15:28+02:00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