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08-05-2003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2003712550</w:t>
      </w:r>
    </w:p>
    <w:p>
      <w:pPr>
        <w:numPr>
          <w:ilvl w:val="0"/>
          <w:numId w:val="2"/>
        </w:numPr>
      </w:pPr>
      <w:r>
        <w:rPr/>
        <w:t xml:space="preserve">Auteur : </w:t>
      </w:r>
    </w:p>
    <w:p/>
    <w:p/>
    <w:p>
      <w:pPr/>
      <w:r>
        <w:rPr/>
        <w:t xml:space="preserve">
Gemeente Lede
Bijzonder plan van aanleg
Overeenkomstig artikel 19 van het decreet betreffende de ruimtelijke ordening, gecoördineerd op 22 oktober 1996, maakt het College van burgemeester en schepenen bekend dat het BPA Markizaat, voorlopig vastgesteld door de gemeenteraad in zitting van 17 april 2003, aan een openbaar onderzoek onderworpen wordt van 12 mei 2003 t.e.m. 12 juni 2003. Tijdens deze periode ligt het document ter inzage op het gemeentehuis, technische dienst, en kunnen schriftelijke bezwaren ingediend worden bij het college van burgemeester en schepenen, Markt 1, 9340 Lede.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BBE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2026-08-06T07:23:39+02:00</dcterms:created>
  <dcterms:modified xsi:type="dcterms:W3CDTF">2026-08-06T07:23:39+02:00</dcterms:modified>
</cp:coreProperties>
</file>

<file path=docProps/custom.xml><?xml version="1.0" encoding="utf-8"?>
<Properties xmlns="http://schemas.openxmlformats.org/officeDocument/2006/custom-properties" xmlns:vt="http://schemas.openxmlformats.org/officeDocument/2006/docPropsVTypes"/>
</file>