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10-06-2003</w:t>
      </w:r>
    </w:p>
    <w:p>
      <w:pPr>
        <w:numPr>
          <w:ilvl w:val="0"/>
          <w:numId w:val="2"/>
        </w:numPr>
      </w:pPr>
      <w:r>
        <w:rPr/>
        <w:t xml:space="preserve">Taal : Frans</w:t>
      </w:r>
    </w:p>
    <w:p>
      <w:pPr>
        <w:numPr>
          <w:ilvl w:val="0"/>
          <w:numId w:val="2"/>
        </w:numPr>
      </w:pPr>
      <w:r>
        <w:rPr/>
        <w:t xml:space="preserve">Sectie : Wetgeving</w:t>
      </w:r>
    </w:p>
    <w:p>
      <w:pPr>
        <w:numPr>
          <w:ilvl w:val="0"/>
          <w:numId w:val="2"/>
        </w:numPr>
      </w:pPr>
      <w:r>
        <w:rPr/>
        <w:t xml:space="preserve">Bron : Numac 2003719315</w:t>
      </w:r>
    </w:p>
    <w:p>
      <w:pPr>
        <w:numPr>
          <w:ilvl w:val="0"/>
          <w:numId w:val="2"/>
        </w:numPr>
      </w:pPr>
      <w:r>
        <w:rPr/>
        <w:t xml:space="preserve">Auteur : </w:t>
      </w:r>
    </w:p>
    <w:p/>
    <w:p/>
    <w:p>
      <w:pPr/>
      <w:r>
        <w:rPr/>
        <w:t xml:space="preserve">
Tribunal de commerce de Bruxelles 
En date du 2 juin 2003 a été prononcée la faillite, sur citation, de la S.P.R.L. A. Elmer, rue Victor Hugo 51, 1030 Schaerbeek, R.C. Bruxelles 622240, T.V.A. 462.844.111. 
Objet social : import-export de compossants électroniques et de produits alimentaires. 
Juge-commissaire : Waver. 
Curateur : De Smeth, Anne, rue des Astronomes 14, 1180 Uccle. 
Les créanciers doivent produire leurs créances au greffe du tribunal de commerce, rue de la Régence 4, 1000 Bruxelles, dans le délai de trente jours à dater du prononcé du jugement.
Clôture du procès-verbal de vérification des créances : le mercredi 23 juillet 2003, à 14 heures, en la salle D. 
Pour extrait conforme : le greffier en chef, R. Tielemans.
(Pro deo)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3BE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2026-08-06T05:33:01+02:00</dcterms:created>
  <dcterms:modified xsi:type="dcterms:W3CDTF">2026-08-06T05:33:01+02:00</dcterms:modified>
</cp:coreProperties>
</file>

<file path=docProps/custom.xml><?xml version="1.0" encoding="utf-8"?>
<Properties xmlns="http://schemas.openxmlformats.org/officeDocument/2006/custom-properties" xmlns:vt="http://schemas.openxmlformats.org/officeDocument/2006/docPropsVTypes"/>
</file>