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Date : 04-09-2003</w:t>
      </w:r>
    </w:p>
    <w:p>
      <w:pPr>
        <w:numPr>
          <w:ilvl w:val="0"/>
          <w:numId w:val="2"/>
        </w:numPr>
      </w:pPr>
      <w:r>
        <w:rPr/>
        <w:t xml:space="preserve">Langue : Néerlandais</w:t>
      </w:r>
    </w:p>
    <w:p>
      <w:pPr>
        <w:numPr>
          <w:ilvl w:val="0"/>
          <w:numId w:val="2"/>
        </w:numPr>
      </w:pPr>
      <w:r>
        <w:rPr/>
        <w:t xml:space="preserve">Section : Législation</w:t>
      </w:r>
    </w:p>
    <w:p>
      <w:pPr>
        <w:numPr>
          <w:ilvl w:val="0"/>
          <w:numId w:val="2"/>
        </w:numPr>
      </w:pPr>
      <w:r>
        <w:rPr/>
        <w:t xml:space="preserve">Source : Numac 2003725511</w:t>
      </w:r>
    </w:p>
    <w:p>
      <w:pPr>
        <w:numPr>
          <w:ilvl w:val="0"/>
          <w:numId w:val="2"/>
        </w:numPr>
      </w:pPr>
      <w:r>
        <w:rPr/>
        <w:t xml:space="preserve">Auteur : </w:t>
      </w:r>
    </w:p>
    <w:p/>
    <w:p/>
    <w:p>
      <w:pPr/>
      <w:r>
        <w:rPr/>
        <w:t xml:space="preserve">
Bij vonnis van de rechtbank van eerste aanleg te Antwerpen, van 13 juni 2003, werd de akte gehomologeerd, houdende de wijziging van het huwelijksvermogensstelsel van de heer Masquillier, Bart Louis Maria, en zijn echtgenote, Mevr. Demarbaix, Ilse Betty Willy, samenwonende te 2600 Antwerpen (Berchem), Ringlaan 31. 
De wijzigingsakte werd verleden voor notaris Dirk Van der Aa, te Antwerpen, op 4 februari 2003, houdende de wijziging in de samenstelling van de vermogens, zonder een ander stelsel aan te nemen, doch met inbreng van eigen onroerende goederen van Mevr. Demarbaix in het gemeenschappelijk vermogen en toevoeging van een verblijvingsbeding. 
Voor de verzoekers, de echtgenoten Masquillier-Demarbaix, (get.) Dirk Van der Aa, notaris.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Généré le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856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2026-08-06T02:55:36+02:00</dcterms:created>
  <dcterms:modified xsi:type="dcterms:W3CDTF">2026-08-06T02:55:36+02:00</dcterms:modified>
</cp:coreProperties>
</file>

<file path=docProps/custom.xml><?xml version="1.0" encoding="utf-8"?>
<Properties xmlns="http://schemas.openxmlformats.org/officeDocument/2006/custom-properties" xmlns:vt="http://schemas.openxmlformats.org/officeDocument/2006/docPropsVTypes"/>
</file>