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24-12-2003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2003735865</w:t>
      </w:r>
    </w:p>
    <w:p>
      <w:pPr>
        <w:numPr>
          <w:ilvl w:val="0"/>
          <w:numId w:val="2"/>
        </w:numPr>
      </w:pPr>
      <w:r>
        <w:rPr/>
        <w:t xml:space="preserve">Auteur : </w:t>
      </w:r>
    </w:p>
    <w:p/>
    <w:p/>
    <w:p>
      <w:pPr/>
      <w:r>
        <w:rPr/>
        <w:t xml:space="preserve">
Bij vonnis, uitgesproken door de eerste kamer van de rechtbank van eerste aanleg te Turnhout op 22 oktober 2003, werd de akte gehomologeerd die verleden werd voor notaris Rina Dieltiens, te Ravels, op 20 augustus 2003, waarbij de heer Dries, Josephus Joannes, en zijn echtgenote, Mevr. Kuiters, Gerarda Flora Jacoba Maria, samenwonende te 2382 Ravels (Poppel), Heesdijk 7, hun huwelijksvermogensstelsel wijzigden, door als nieuw stelsel aan te nemen, de algehele gemeenschap naar Belgisch recht. 
Ravels, 17 december 2003.
Namens de echtgenoten Dries-Kuiters, (get.) Rina Dieltiens, notaris.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088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2026-08-06T04:27:52+02:00</dcterms:created>
  <dcterms:modified xsi:type="dcterms:W3CDTF">2026-08-06T04:27:52+02:00</dcterms:modified>
</cp:coreProperties>
</file>

<file path=docProps/custom.xml><?xml version="1.0" encoding="utf-8"?>
<Properties xmlns="http://schemas.openxmlformats.org/officeDocument/2006/custom-properties" xmlns:vt="http://schemas.openxmlformats.org/officeDocument/2006/docPropsVTypes"/>
</file>