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09-05-2003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2003763966</w:t>
      </w:r>
    </w:p>
    <w:p>
      <w:pPr>
        <w:numPr>
          <w:ilvl w:val="0"/>
          <w:numId w:val="2"/>
        </w:numPr>
      </w:pPr>
      <w:r>
        <w:rPr/>
        <w:t xml:space="preserve">Auteur : </w:t>
      </w:r>
    </w:p>
    <w:p/>
    <w:p/>
    <w:p>
      <w:pPr/>
      <w:r>
        <w:rPr/>
        <w:t xml:space="preserve">
Vredegerecht van het kanton Boom 
Bij beschikking van de vrederechter van het kanton Boom, verleend op 29 april 2003, werd D'Hont, Eduard, wonende te 2850 Boom, Kerkhofstraat 151, niet in staat verklaard zijn goederen te beheren en kreeg toegevoegd als voorlopige bewindvoerder : D'Hont, Danny, bediende, wonende te 2870 Puurs, te K. Verbruggenstraat 18.
Er werd vastgesteld dat het verzoekschrift neergelegd werd op 16 april 2003. 
Boom, 30 april 2003. 
De eerstaanwezend adjunct-griffier, (get.) Laurent Anne-Marie.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8F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2026-08-06T07:34:19+02:00</dcterms:created>
  <dcterms:modified xsi:type="dcterms:W3CDTF">2026-08-06T07:34:19+02:00</dcterms:modified>
</cp:coreProperties>
</file>

<file path=docProps/custom.xml><?xml version="1.0" encoding="utf-8"?>
<Properties xmlns="http://schemas.openxmlformats.org/officeDocument/2006/custom-properties" xmlns:vt="http://schemas.openxmlformats.org/officeDocument/2006/docPropsVTypes"/>
</file>