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bookmarkEnd w:id="1"/>
    </w:p>
    <w:p/>
    <w:p/>
    <w:p>
      <w:pPr>
        <w:numPr>
          <w:ilvl w:val="0"/>
          <w:numId w:val="2"/>
        </w:numPr>
      </w:pPr>
      <w:r>
        <w:rPr/>
        <w:t xml:space="preserve">Datum : 05-06-2003</w:t>
      </w:r>
    </w:p>
    <w:p>
      <w:pPr>
        <w:numPr>
          <w:ilvl w:val="0"/>
          <w:numId w:val="2"/>
        </w:numPr>
      </w:pPr>
      <w:r>
        <w:rPr/>
        <w:t xml:space="preserve">Taal : Frans</w:t>
      </w:r>
    </w:p>
    <w:p>
      <w:pPr>
        <w:numPr>
          <w:ilvl w:val="0"/>
          <w:numId w:val="2"/>
        </w:numPr>
      </w:pPr>
      <w:r>
        <w:rPr/>
        <w:t xml:space="preserve">Sectie : Wetgeving</w:t>
      </w:r>
    </w:p>
    <w:p>
      <w:pPr>
        <w:numPr>
          <w:ilvl w:val="0"/>
          <w:numId w:val="2"/>
        </w:numPr>
      </w:pPr>
      <w:r>
        <w:rPr/>
        <w:t xml:space="preserve">Bron : Numac 2003764863</w:t>
      </w:r>
    </w:p>
    <w:p>
      <w:pPr>
        <w:numPr>
          <w:ilvl w:val="0"/>
          <w:numId w:val="2"/>
        </w:numPr>
      </w:pPr>
      <w:r>
        <w:rPr/>
        <w:t xml:space="preserve">Auteur : </w:t>
      </w:r>
    </w:p>
    <w:p/>
    <w:p/>
    <w:p>
      <w:pPr/>
      <w:r>
        <w:rPr/>
        <w:t xml:space="preserve">
Justice de paix du canton d'Etterbeek 
Par ordonnance du juge de paix du canton d'Etterbeek, rendue le 22 mai 2003, Mme De Kerckhove Dit Van Der Varent, Katerine, née à Uccle le 11 juillet 1949, domiciliée à 1040 Etterbeek, avenue des Casernes 41, a été déclarée incapable de gérer ses biens et a été pourvue d'un administrateur provisoire en la personne de M. Boreel, Victor-Charles, domicilié à 3080 Tervuren, chaussée de Bruxelles 177. 
Pour extrait conforme : le greffier en chef, (signé) Stalpaert, André.
</w:t>
      </w:r>
    </w:p>
    <w:sectPr>
      <w:foot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  <w:p>
    <w:pPr/>
    <w:r>
      <w:pict>
        <v:shape type="#_x0000_t75" style="width:100pt; height:20.234604105572pt; margin-left:0pt; margin-top:0pt; position:relative; mso-position-horizontal:left; mso-position-vertical:top; mso-position-horizontal-relative:char;">
          <w10:wrap type="inline"/>
          <v:imagedata r:id="rId1" o:title=""/>
        </v:shape>
      </w:pict>
    </w:r>
  </w:p>
  <w:p>
    <w:hyperlink r:id="rId2" w:history="1">
      <w:r>
        <w:rPr>
          <w:color w:val="a7a7a7"/>
          <w:sz w:val="20"/>
          <w:szCs w:val="20"/>
          <w:i/>
          <w:iCs/>
        </w:rPr>
        <w:t xml:space="preserve">Gegenereerd op 06-08-2026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21838C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spacing w:before="240"/>
    </w:pPr>
    <w:rPr>
      <w:sz w:val="28"/>
      <w:szCs w:val="28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png"/><Relationship Id="rId2" Type="http://schemas.openxmlformats.org/officeDocument/2006/relationships/hyperlink" Target="https://lex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2026-08-06T08:48:48+02:00</dcterms:created>
  <dcterms:modified xsi:type="dcterms:W3CDTF">2026-08-06T08:48:48+02:00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