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04-01-2007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2007700457</w:t>
      </w:r>
    </w:p>
    <w:p>
      <w:pPr>
        <w:numPr>
          <w:ilvl w:val="0"/>
          <w:numId w:val="2"/>
        </w:numPr>
      </w:pPr>
      <w:r>
        <w:rPr/>
        <w:t xml:space="preserve">Auteur : </w:t>
      </w:r>
    </w:p>
    <w:p/>
    <w:p/>
    <w:p>
      <w:pPr/>
      <w:r>
        <w:rPr/>
        <w:t xml:space="preserve">
Bij vonnis van 4 april 2006 heeft de rechtbank van eerste aanleg te Oudenaarde, de akte gehomologeerd verleden voor notaris Christiaan De Smet, te Wetteren, op 17 februari 2006, op verzoek van de heer Sey, Luc Louis, gemeenteambtenaar, en zijn echtgenote, Mevr. De Clercq, Marina, arbeidster, samenwonende te Sint-Lievens-Houtem, Engelseveld 7, inhoudende wijziging van hun huwelijksvermogensstelsel, door behoud van het bestaande wettelijk stelsel en met onder meer inbreng van onroerende goederen door beide echtgenoten en een onroerend goed door de heer Luc Sey. 
Voor de verzoekers : (get.) Christiaan De Smet, notaris te Wetteren.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0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2026-05-12T18:43:40+02:00</dcterms:created>
  <dcterms:modified xsi:type="dcterms:W3CDTF">2026-05-12T18:43:40+02:00</dcterms:modified>
</cp:coreProperties>
</file>

<file path=docProps/custom.xml><?xml version="1.0" encoding="utf-8"?>
<Properties xmlns="http://schemas.openxmlformats.org/officeDocument/2006/custom-properties" xmlns:vt="http://schemas.openxmlformats.org/officeDocument/2006/docPropsVTypes"/>
</file>