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01-08-2014</w:t>
      </w:r>
    </w:p>
    <w:p>
      <w:pPr>
        <w:numPr>
          <w:ilvl w:val="0"/>
          <w:numId w:val="2"/>
        </w:numPr>
      </w:pPr>
      <w:r>
        <w:rPr/>
        <w:t xml:space="preserve">Language : Dutch</w:t>
      </w:r>
    </w:p>
    <w:p>
      <w:pPr>
        <w:numPr>
          <w:ilvl w:val="0"/>
          <w:numId w:val="2"/>
        </w:numPr>
      </w:pPr>
      <w:r>
        <w:rPr/>
        <w:t xml:space="preserve">Section : Legislation</w:t>
      </w:r>
    </w:p>
    <w:p>
      <w:pPr>
        <w:numPr>
          <w:ilvl w:val="0"/>
          <w:numId w:val="2"/>
        </w:numPr>
      </w:pPr>
      <w:r>
        <w:rPr/>
        <w:t xml:space="preserve">Source : Numac 2014724894</w:t>
      </w:r>
    </w:p>
    <w:p>
      <w:pPr>
        <w:numPr>
          <w:ilvl w:val="0"/>
          <w:numId w:val="2"/>
        </w:numPr>
      </w:pPr>
      <w:r>
        <w:rPr/>
        <w:t xml:space="preserve">Author : </w:t>
      </w:r>
    </w:p>
    <w:p/>
    <w:p/>
    <w:p>
      <w:pPr/>
      <w:r>
        <w:rPr/>
        <w:t xml:space="preserve">
Rechtbank van koophandel Antwerpen, afdeling Antwerpen 
Bij vonnis van de rechtbank van koophandel Antwerpen, afdeling Antwerpen van 10/06/2014 werd het faillissement BRODT GCV, DRABSTRAAT 207, BUS 8, 2640 MORTSEL, ondernemingsnummer 0871.172.539.
Beschouwd als vereffenaar : IRVING BRODT, ZONDER GEKENDE WOON- OF VERBLIJFPLAATS IN BELGIE NOCH IN HET BUITENLAND.
IRVING BRODT, ZONDER GEKENDE WOON- OF VERBLIJFPLAATS IN BELGIE NOCH IN HET BUITENLAND.
WERD NIET VERSCHOONBAAR VERKLAARD, gesloten BIJ ONTOEREIKEND ACTIEF.
De curator : Mr. VAN DER SCHUEREN, CHRIS, LANGE NIEUWSTRAAT 47, 2000 ANTWERPEN-1.
De griffier-hoofd van dienst, M. Caers.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Generated on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8B2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2026-02-06T21:57:53+01:00</dcterms:created>
  <dcterms:modified xsi:type="dcterms:W3CDTF">2026-02-06T21:57:53+01:00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