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bookmarkEnd w:id="1"/>
    </w:p>
    <w:p/>
    <w:p/>
    <w:p>
      <w:pPr>
        <w:numPr>
          <w:ilvl w:val="0"/>
          <w:numId w:val="2"/>
        </w:numPr>
      </w:pPr>
      <w:r>
        <w:rPr/>
        <w:t xml:space="preserve">Datum : 21-12-2017</w:t>
      </w:r>
    </w:p>
    <w:p>
      <w:pPr>
        <w:numPr>
          <w:ilvl w:val="0"/>
          <w:numId w:val="2"/>
        </w:numPr>
      </w:pPr>
      <w:r>
        <w:rPr/>
        <w:t xml:space="preserve">Taal : Nederlands</w:t>
      </w:r>
    </w:p>
    <w:p>
      <w:pPr>
        <w:numPr>
          <w:ilvl w:val="0"/>
          <w:numId w:val="2"/>
        </w:numPr>
      </w:pPr>
      <w:r>
        <w:rPr/>
        <w:t xml:space="preserve">Sectie : Wetgeving</w:t>
      </w:r>
    </w:p>
    <w:p>
      <w:pPr>
        <w:numPr>
          <w:ilvl w:val="0"/>
          <w:numId w:val="2"/>
        </w:numPr>
      </w:pPr>
      <w:r>
        <w:rPr/>
        <w:t xml:space="preserve">Bron : Numac 2017713299</w:t>
      </w:r>
    </w:p>
    <w:p>
      <w:pPr>
        <w:numPr>
          <w:ilvl w:val="0"/>
          <w:numId w:val="2"/>
        </w:numPr>
      </w:pPr>
      <w:r>
        <w:rPr/>
        <w:t xml:space="preserve">Auteur : </w:t>
      </w:r>
    </w:p>
    <w:p/>
    <w:p/>
    <w:p>
      <w:pPr/>
      <w:r>
        <w:rPr/>
        <w:t xml:space="preserve">
Bij akte, verleden op 06/12/2017, door notaris Vanlerberghe, Caroline, te 8830 Hooglede, Bruggestraat 92, heeft de heer DE MEYDTS, ALAIN Arthur Victor Willy, geboren te Oostende op 24/07/1974, wonende te 8800 Roeselare, Spoelstraat 3, verklaard de nalatenschap te hebben verworpen van mevrouw DE BOSSCHER, CLARA, geboren te Gent op 24/09/1941, in leven wonende te 8301 Knokke-Heist, Lommergang 1, bus 52, overleden te Knokke-Heist op 11/08/2017.
Dit betreft een kosteloze verwerping zoals bedoeld in artikel 784, derde lid van het Burgerlijk Wetboek.
Vanlerberghe, Caroline, notaris.
</w:t>
      </w:r>
    </w:p>
    <w:sectPr>
      <w:foot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pict>
        <v:shape type="#_x0000_t75" style="width:100pt; height:20.234604105572pt; margin-left:0pt; margin-top:0pt; position:relative; mso-position-horizontal:left; mso-position-vertical:top; mso-position-horizontal-relative:char;">
          <w10:wrap type="inline"/>
          <v:imagedata r:id="rId1" o:title=""/>
        </v:shape>
      </w:pict>
    </w:r>
  </w:p>
  <w:p>
    <w:hyperlink r:id="rId2" w:history="1">
      <w:r>
        <w:rPr>
          <w:color w:val="a7a7a7"/>
          <w:sz w:val="20"/>
          <w:szCs w:val="20"/>
          <w:i/>
          <w:iCs/>
        </w:rPr>
        <w:t xml:space="preserve">Gegenereerd op 12-05-2026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0341D0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keepNext w:val="1"/>
      <w:spacing w:before="240"/>
    </w:pPr>
    <w:rPr>
      <w:sz w:val="28"/>
      <w:szCs w:val="28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hyperlink" Target="https://lex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2026-05-12T06:26:39+02:00</dcterms:created>
  <dcterms:modified xsi:type="dcterms:W3CDTF">2026-05-12T06:26:39+02:00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