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bookmarkEnd w:id="1"/>
    </w:p>
    <w:p/>
    <w:p/>
    <w:p>
      <w:pPr>
        <w:numPr>
          <w:ilvl w:val="0"/>
          <w:numId w:val="2"/>
        </w:numPr>
      </w:pPr>
      <w:r>
        <w:rPr/>
        <w:t xml:space="preserve">Datum : 22-09-2017</w:t>
      </w:r>
    </w:p>
    <w:p>
      <w:pPr>
        <w:numPr>
          <w:ilvl w:val="0"/>
          <w:numId w:val="2"/>
        </w:numPr>
      </w:pPr>
      <w:r>
        <w:rPr/>
        <w:t xml:space="preserve">Taal : Frans</w:t>
      </w:r>
    </w:p>
    <w:p>
      <w:pPr>
        <w:numPr>
          <w:ilvl w:val="0"/>
          <w:numId w:val="2"/>
        </w:numPr>
      </w:pPr>
      <w:r>
        <w:rPr/>
        <w:t xml:space="preserve">Sectie : Wetgeving</w:t>
      </w:r>
    </w:p>
    <w:p>
      <w:pPr>
        <w:numPr>
          <w:ilvl w:val="0"/>
          <w:numId w:val="2"/>
        </w:numPr>
      </w:pPr>
      <w:r>
        <w:rPr/>
        <w:t xml:space="preserve">Bron : Numac 2017834662</w:t>
      </w:r>
    </w:p>
    <w:p>
      <w:pPr>
        <w:numPr>
          <w:ilvl w:val="0"/>
          <w:numId w:val="2"/>
        </w:numPr>
      </w:pPr>
      <w:r>
        <w:rPr/>
        <w:t xml:space="preserve">Auteur : </w:t>
      </w:r>
    </w:p>
    <w:p/>
    <w:p/>
    <w:p>
      <w:pPr/>
      <w:r>
        <w:rPr/>
        <w:t xml:space="preserve">
Tribunal de commerce francophone de Bruxelles
Tribunal de commerce francophone de Bruxelles.
Clôture, par liquidation, de la faillite de : VALENTIN SA
déclarée le 8 février 2016
Référence : 20160140
Date du jugement : 12 septembre 2017
Numéro d'entreprise : 0403.153.180
Liquidateur(s) désigné(s) : MARC VIGNERON, RUE CLARISSE 79, 1400 NIVELLES.
Pour extrait conforme : Le Greffier en Chef, PINCHART N.
</w:t>
      </w:r>
    </w:p>
    <w:sectPr>
      <w:foot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/>
  <w:p>
    <w:pPr/>
    <w:r>
      <w:pict>
        <v:shape type="#_x0000_t75" style="width:100pt; height:20.234604105572pt; margin-left:0pt; margin-top:0pt; position:relative; mso-position-horizontal:left; mso-position-vertical:top; mso-position-horizontal-relative:char;">
          <w10:wrap type="inline"/>
          <v:imagedata r:id="rId1" o:title=""/>
        </v:shape>
      </w:pict>
    </w:r>
  </w:p>
  <w:p>
    <w:hyperlink r:id="rId2" w:history="1">
      <w:r>
        <w:rPr>
          <w:color w:val="a7a7a7"/>
          <w:sz w:val="20"/>
          <w:szCs w:val="20"/>
          <w:i/>
          <w:iCs/>
        </w:rPr>
        <w:t xml:space="preserve">Gegenereerd op 12-05-2026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3CB5DFFB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keepNext w:val="1"/>
      <w:spacing w:before="240"/>
    </w:pPr>
    <w:rPr>
      <w:sz w:val="28"/>
      <w:szCs w:val="28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image" Target="media/footer1_image1.png"/><Relationship Id="rId2" Type="http://schemas.openxmlformats.org/officeDocument/2006/relationships/hyperlink" Target="https://lex.b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2026-05-12T18:26:15+02:00</dcterms:created>
  <dcterms:modified xsi:type="dcterms:W3CDTF">2026-05-12T18:26:15+02:00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