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tot wijziging van het decreet van 19 mei 2004 houdende oprichting van een Management School bij de " Université de Liège " .</w:t>
      </w:r>
      <w:bookmarkEnd w:id="1"/>
    </w:p>
    <w:p/>
    <w:p/>
    <w:p>
      <w:pPr>
        <w:numPr>
          <w:ilvl w:val="0"/>
          <w:numId w:val="2"/>
        </w:numPr>
      </w:pPr>
      <w:r>
        <w:rPr/>
        <w:t xml:space="preserve">Date : 16-12-2005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2006200157</w:t>
      </w:r>
    </w:p>
    <w:p/>
    <w:p/>
    <w:p>
      <w:pPr/>
      <w:r>
        <w:rPr/>
        <w:t xml:space="preserve">Artikel 1 In artikel 9 van het decreet van 19 mei 2004 houdende oprichting van een Management School bij de Université de Liège, worden de volgende wijzigingen aangebracht :
  a) De eerste en tweede leden worden vervangen als volgt :
  De " Université de Liège " wordt de werkgever van de personeelsleden van de v.z.w. Hogeschool HEC-Liège die op 31 december 2004 een weddesubsidie geniet. Het patrimonium van de Université de Liège wordt de werkgever van de contractuele personeelsleden van de v.z.w. Hogeschool HEC-Liège die op 31 december 2004 geen weddesubsidie geniet ten laste van de Franse Gemeenschap.
  De personeelsleden bedoeld in het eerste lid blijven onderworpen aan de wets- en verordeningsbepalingen die vanaf hun overdracht op hen van toepassing zijn als personeelsleden van de v.z.w. Hogeschool HEC-Liège. De wijzigingen die aangebracht worden aan deze bepalingen zijn ook op hen van toepassing. Ze behouden hun hoedanigheid van personeelsleden van het niet-universitair onderwijs.
  b) Het volgende lid wordt ingevoegd tussen de tweede en derde leden :
  " De weddesubsidies die toegekend worden aan de personeelsleden bedoeld in artikel 9, eerste lid, eerste zin, krachtens de bepalingen die van toepassing zijn op de personeelsleden van het niet-universitair onderwijs, worden door de Université de Liège uitbetaald ten laste van haar begroting. ".
Artikel 2 In artikel 10, tweede lid, van hetzelfde decreet worden de woorden ", eerste lid, eerste zin, " ingevoegd tussen de woorden " artikel 9 " en de woorden " wordt als ontvangsten geboekt ".
Artikel 3 Dit decreet heeft uitwerking met ingang van 1 januari 2005.
  Kondigen dit decreet af, bevelen dat het in het Belgisch Staatsblad zal worden bekendgemaakt.
  Brussel, 16 december 2005.
  De Minister-Presidente, belast met het Leerplichtonderwijs en het Onderwijs voor Sociale Promotie,
  Mevr. M. ARENA
  De Vice-Presidente en Minister van Hoger Onderwijs, Wetenschappelijk Onderzoek en Internationale Betrekkingen,
  Mevr. M.-D. SIMONET
  De Vice-President en Minister van Begroting en Financiën,
  M. DAERDEN
  De Minister van Ambtenarenzaken en Sport,
  Cl. EERDEKENS
  De Minister van Cultuur, de Audiovisuele sector en Jeugd,
  Mevr. F. LAANAN
  De Minister van Kinderwelzijn, Hulpverlening aan de Jeugd en Gezondheid,
  Mevr. C. FONCK.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FC11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2024-04-27T10:19:46+02:00</dcterms:created>
  <dcterms:modified xsi:type="dcterms:W3CDTF">2024-04-27T10:19:46+02:00</dcterms:modified>
</cp:coreProperties>
</file>

<file path=docProps/custom.xml><?xml version="1.0" encoding="utf-8"?>
<Properties xmlns="http://schemas.openxmlformats.org/officeDocument/2006/custom-properties" xmlns:vt="http://schemas.openxmlformats.org/officeDocument/2006/docPropsVTypes"/>
</file>