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25, § 1,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19-04-2014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2014022210</w:t>
      </w:r>
    </w:p>
    <w:p/>
    <w:p/>
    <w:p>
      <w:pPr/>
      <w:r>
        <w:rPr/>
        <w:t xml:space="preserve">Artikel 1 In artikel 25, § 1, van de bijlage bij het koninklijk besluit van 14 september 1984 tot vaststelling van de nomenclatuur van de geneeskundige verstrekkingen inzake verplichte verzekering voor geneeskundige verzorging en uitkeringen, laatstelijk gewijzigd bij het koninklijk besluit van 19 februari 2013, wordt het opschrift dat de verstrekking 598802 voorafgaat als volgt vervangen :
  "Toezicht door een geneesheer die is erkend als specialist voor kindergeneeskunde of als specialist voor neurologie of voor neuropsychiatrie houders van de bijzondere beroepstitel in de kinderneurologie, op een in een dienst E opgenomen zieke :".
Artikel 2 Dit besluit treedt in werking op de eerste dag van de tweede maand na die waarin het is bekendgemaakt in het Belgisch Staatsblad.
Artikel 3 De minister bevoegd voor Sociale 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F3D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2024-06-03T17:02:34+02:00</dcterms:created>
  <dcterms:modified xsi:type="dcterms:W3CDTF">2024-06-03T17:02:34+02:00</dcterms:modified>
</cp:coreProperties>
</file>

<file path=docProps/custom.xml><?xml version="1.0" encoding="utf-8"?>
<Properties xmlns="http://schemas.openxmlformats.org/officeDocument/2006/custom-properties" xmlns:vt="http://schemas.openxmlformats.org/officeDocument/2006/docPropsVTypes"/>
</file>