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opheffing van het besluit van de Regering van de Franse Gemeenschap van 12 mei 2004 tot erkenning van het dienstencentrum voor de sociale behandeling van de crisis aan de Albertlaan 100, 1190 Brussel, als dienst voor de uitvoering van een bijzonder pedagogisch project</w:t>
      </w:r>
      <w:bookmarkEnd w:id="1"/>
    </w:p>
    <w:p/>
    <w:p/>
    <w:p>
      <w:pPr>
        <w:numPr>
          <w:ilvl w:val="0"/>
          <w:numId w:val="2"/>
        </w:numPr>
      </w:pPr>
      <w:r>
        <w:rPr/>
        <w:t xml:space="preserve">Date : 24-04-2019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2019041605</w:t>
      </w:r>
    </w:p>
    <w:p/>
    <w:p/>
    <w:p>
      <w:pPr/>
      <w:r>
        <w:rPr/>
        <w:t xml:space="preserve">Artikel 1 Bij dit besluit wordt het besluit van de Regering van de Franse Gemeenschap van 12 mei 2004 tot erkenning van het dienstencentrum voor de sociale behandeling van de crisis aan de Albertlaan 100, 1190 Brussel, als dienst voor de uitvoering van een bijzonder pedagogisch project, zoals gewijzigd bij het besluit van de Regering van de Franse Gemeenschap van 7 juni 2012, opgeheven.
Artikel 2 Dit besluit heeft uitwerking met ingang van 1 januari 2019.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6733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2024-06-03T19:43:15+02:00</dcterms:created>
  <dcterms:modified xsi:type="dcterms:W3CDTF">2024-06-03T19:43:15+02:00</dcterms:modified>
</cp:coreProperties>
</file>

<file path=docProps/custom.xml><?xml version="1.0" encoding="utf-8"?>
<Properties xmlns="http://schemas.openxmlformats.org/officeDocument/2006/custom-properties" xmlns:vt="http://schemas.openxmlformats.org/officeDocument/2006/docPropsVTypes"/>
</file>