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26-02-2003</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2003200153</w:t>
      </w:r>
    </w:p>
    <w:p>
      <w:pPr>
        <w:numPr>
          <w:ilvl w:val="0"/>
          <w:numId w:val="2"/>
        </w:numPr>
      </w:pPr>
      <w:r>
        <w:rPr/>
        <w:t xml:space="preserve">Author : FEDERALE OVERHEIDSDIENST KANSELARIJ VAN DE EERSTE MINISTER EN WAALS MINISTERIE VAN UITRUSTING EN VERVOER</w:t>
      </w:r>
    </w:p>
    <w:p/>
    <w:p/>
    <w:p>
      <w:pPr/>
      <w:r>
        <w:rPr/>
        <w:t xml:space="preserve">Burgerlijke eretekens 
Bij koninklijk besluit van 20 januari 2003 wordt de Burgerlijke medaille eerste klas verleend aan Mevr. Francine Brach. 
Bij koninklijk besluit van 20 januari 2003 wordt de Burgerlijke medaille eerste klas verleend aan de dames Christiane Sauveur en Bernadette Toussaint alsook aan de heren Philippe Demars, Fernand Dubois, Guy Fauville, Paul Gemoets, Jean-Marie Gillard, Luc Girboux, Jacques Hacourt, Jean-Louis Libotte, Dario Marcon en Christian Toussain. 
Bij koninklijk besluit van 20 januari 2003 wordt de Burgerlijke medaille eerste klas verleend aan de dames Christine Boland, Marie-Claire Breyer, Marie-Lise Gheis, Marie-José Lange, Sabine Petre en Mireille Voosen alsook aan de heren Fabien André, Daniel Beff, René Brouckaert, Claude Cantillion, Richard Corman, Jean-Claude Cornet, Antonio Cutaia, Patrick Dericq, Jean-Claude Didier, Guillaume Gérard, Joël Gillard, Albert Gonay, André Jacques, Bernard Letellier, Michel Martin, Michel Martin, Bernard Maurice, Aimé Pigeon, Philippe Waterlain en Yves Watelet. 
Bij koninklijk besluit van 20 januari 2003 wordt de Burgerlijke medaille eerste klas verleend aan Mevr. Marie-Christine Motte. 
Bij koninklijk besluit van 20 januari 2003 wordt de Burgerlijke medaille eerste klas verleend aan de dames Edwige Baye, Rita Coene, Christiane Eeckhout, Marie-Noëlle Eicher, Marie-Rose Gauders, Mathilde Hartman, Nelly Pierre en Marie-Pierre Piron alsook aan de heren Roland Bourguet, Claude Brouet, Emile Corbesier, Michel Delfosse, Jean-Pierre Donsin, Philippe Dubois, Daniel Elise, Claude Ernoux, Christian Kersten, Jean-François Lahaye, Marc Mernier, Claude Mosca en Jean-Marie Recloux.
Bij koninklijk besluit van 20 januari 2003 wordt de Burgerlijke medaille eerste klas verleend aan de heer Michel Docq. 
Bij koninklijk besluit van 20 januari 2003 wordt de Burgerlijke medaille eerste klas verleend aan de heer Dominique Van Damme. 
Bij koninklijk besluit van 20 januari 2003 wordt de Burgerlijke medaille eerste klas verleend aan Mevr. Jeanne Jojczyk. 
Bij koninklijk besluit van 20 januari 2003 wordt de Burgerlijke medaille tweede klas verleend aan Mevr. Madeleine Devroye alsook aan de heren Roger Bernard, Jacques Bodson, Roger Camus, Daniel De Keyser, José Didion, Michel Germain, Pierre Gignot, Eric Obin, André Pemmers, Philippe Pirard, Francis Poncelet, Alain Remy en Théophile Vanderpypen.
Bij koninklijk besluit van 20 januari 2003 wordt het Burgerlijk Kruis eerste klas verleend aan de dames Josiane Claes, Jeannine Nettelmann, Marie-Agnès Scieur en Liliane Terrasse alsook aan de heren Ghislain Abrassart, José Bourguignon, Freddy Debreux, Jean-Marie Denis, Albert Frère, Michel Gain, Christian Lambert, André Lequarre, Bernard Louchard, Pierre Roost, Marcel Thibert, Hubert Thielens en Francis Venneman. 
Bij koninklijk besluit van 20 januari 2003 wordt het Burgerlijk Kruis eerste klas verleend aan de heren Edouard Borremans, Philippe Jeunehomme, Zdenek Kral, Fernand Latour, Marc Lemlin, Pierre Sion, Robert Sottiaux, Jean-Paul Tijskens en Roland Van Assche. 
Bij koninklijk besluit van 20 januari 2003 wordt het Burgerlijk Kruis eerste klas verleend aan Mevr. Marianne Boudinet alsook aan de heren Jean-Claude Lair en Jacques Ronveaux. 
Bij koninklijk besluit van 20 januari 2003 wordt het Burgerlijk Kruis eerste klas verleend aan de heer Camille Fontaine. 
Bij koninklijk besluit van 20 januari 2003 wordt het Burgerlijk Kruis eerste klas verleend aan de heer Jean Pigeon. 
Bij koninklijk besluit van 20 januari 2003 wordt het Burgerlijk Kruis tweede klas verleend aan Mevr. Rose Urbain alsook aan de heren Francis Colin, Gérard Couture, Dany Dechamps, Emmanuel Jacques, Christian Larivière, Joseph Riou, André Ruisseau en François Toussaint. 
Bij koninklijk besluit van 20 januari 2003 wordt het Burgerlijk Kruis tweede klas verleend aan de heer Michel Descamps.
Bij koninklijk besluit van 20 januari 2003 wordt de Burgerlijke medaille eerste klas verleend aan de heren Raymond Buron, Jean-Claude Lelangue en Vital Philippe. 
Bij koninklijk besluit van 20 januari 2003 wordt de Burgerlijke medaille eerste klas verleend aan de heer Marcel Libert.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1EE12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2024-05-29T05:52:29+02:00</dcterms:created>
  <dcterms:modified xsi:type="dcterms:W3CDTF">2024-05-29T05:52:29+02:00</dcterms:modified>
</cp:coreProperties>
</file>

<file path=docProps/custom.xml><?xml version="1.0" encoding="utf-8"?>
<Properties xmlns="http://schemas.openxmlformats.org/officeDocument/2006/custom-properties" xmlns:vt="http://schemas.openxmlformats.org/officeDocument/2006/docPropsVTypes"/>
</file>