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19-12-2003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2003771224</w:t>
      </w:r>
    </w:p>
    <w:p>
      <w:pPr>
        <w:numPr>
          <w:ilvl w:val="0"/>
          <w:numId w:val="2"/>
        </w:numPr>
      </w:pPr>
      <w:r>
        <w:rPr/>
        <w:t xml:space="preserve">Author : </w:t>
      </w:r>
    </w:p>
    <w:p/>
    <w:p/>
    <w:p>
      <w:pPr/>
      <w:r>
        <w:rPr/>
        <w:t xml:space="preserve">
Suite à la requête déposée le vingt-huit octobre deux mille trois, une ordonnance du juge de paix du deuxième canton de Liège, rendue le douze novembre deux mille trois, a déclaré Mlle Driesen, Sophie, née à Namur le 17 janvier 1979, célibataire, domiciliée à 4000 Liège, rue Hemricourt 49, incapable de gérer ses biens et cette personne a, en conséquence, été pourvue d'un administrateur provisoire en la personne de Me Girouard, Françoise, avocat, dont le cabinet est sis à 4000 Liège, rue Gilles Demarteau 8.
Liège, le 9 décembre 2003.
Pour extrait conforme : le greffier, (signé) Gillis, Monique.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0EF0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2024-06-03T17:12:20+02:00</dcterms:created>
  <dcterms:modified xsi:type="dcterms:W3CDTF">2024-06-03T17:12:20+02:00</dcterms:modified>
</cp:coreProperties>
</file>

<file path=docProps/custom.xml><?xml version="1.0" encoding="utf-8"?>
<Properties xmlns="http://schemas.openxmlformats.org/officeDocument/2006/custom-properties" xmlns:vt="http://schemas.openxmlformats.org/officeDocument/2006/docPropsVTypes"/>
</file>