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02-02-2004</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2004702630</w:t>
      </w:r>
    </w:p>
    <w:p>
      <w:pPr>
        <w:numPr>
          <w:ilvl w:val="0"/>
          <w:numId w:val="2"/>
        </w:numPr>
      </w:pPr>
      <w:r>
        <w:rPr/>
        <w:t xml:space="preserve">Author : </w:t>
      </w:r>
    </w:p>
    <w:p/>
    <w:p/>
    <w:p>
      <w:pPr/>
      <w:r>
        <w:rPr/>
        <w:t xml:space="preserve">
Bij vonnis, uitgesproken op 16 december 2003 door de zevende kamer van de rechtbank van eerste aanleg te Brugge, werd de akte houdende wijziging van het huwelijksvermogensstelsel tussen de heer De Keukelaere, Eddy Lucien, conducteur, en zijn echtgenote, Mevr. Vanneste, Heidi, kleuterleidster, samenwonende te 8820 Torhout, Ieperse Heerweg 64, met inbreng van een eigen onroerend goed van de echtgenote in de gemeenschap, en verleden voor notaris Christophe Moriau de Meulenacker, te Torhout, op 15 oktober 2003, gehomologeerd.
Voor de verzoekers, (get.) Christophe Mouriau de Meulenacker, notaris te Torhout.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E12F9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2024-05-29T04:23:17+02:00</dcterms:created>
  <dcterms:modified xsi:type="dcterms:W3CDTF">2024-05-29T04:23:17+02:00</dcterms:modified>
</cp:coreProperties>
</file>

<file path=docProps/custom.xml><?xml version="1.0" encoding="utf-8"?>
<Properties xmlns="http://schemas.openxmlformats.org/officeDocument/2006/custom-properties" xmlns:vt="http://schemas.openxmlformats.org/officeDocument/2006/docPropsVTypes"/>
</file>