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22-09-2004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2004730791</w:t>
      </w:r>
    </w:p>
    <w:p>
      <w:pPr>
        <w:numPr>
          <w:ilvl w:val="0"/>
          <w:numId w:val="2"/>
        </w:numPr>
      </w:pPr>
      <w:r>
        <w:rPr/>
        <w:t xml:space="preserve">Author : </w:t>
      </w:r>
    </w:p>
    <w:p/>
    <w:p/>
    <w:p>
      <w:pPr/>
      <w:r>
        <w:rPr/>
        <w:t xml:space="preserve">
Bij vonnis van de rechtbank van koophandel te Dendermonde, zesde kamer, d.d. 13 september 2004, werd het faillissement van Muylaert, Karin, venoot van de VOF Van Osselaer, Scheldestraat 28A, 9140 Temse, ondernemingsnummer 0646.433.833, gesloten verklaard bij gebrek aan actief. 
De gefailleerde werd verschoonbaar verklaard. 
In toepassing van artikel 74 van de faillissementswet wordt de uitvoering van het voormeld vonnis gedurende één maand geschorst vanaf de bekendmaking in het Belgisch Staatsblad. 
Voor eensluidend uittreksel : de e.a. adjunct-griffier, (get.) K. Van Londersele.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F9ED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2024-05-29T05:40:44+02:00</dcterms:created>
  <dcterms:modified xsi:type="dcterms:W3CDTF">2024-05-29T05:40:44+02:00</dcterms:modified>
</cp:coreProperties>
</file>

<file path=docProps/custom.xml><?xml version="1.0" encoding="utf-8"?>
<Properties xmlns="http://schemas.openxmlformats.org/officeDocument/2006/custom-properties" xmlns:vt="http://schemas.openxmlformats.org/officeDocument/2006/docPropsVTypes"/>
</file>