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22-09-2004</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2004730877</w:t>
      </w:r>
    </w:p>
    <w:p>
      <w:pPr>
        <w:numPr>
          <w:ilvl w:val="0"/>
          <w:numId w:val="2"/>
        </w:numPr>
      </w:pPr>
      <w:r>
        <w:rPr/>
        <w:t xml:space="preserve">Author : </w:t>
      </w:r>
    </w:p>
    <w:p/>
    <w:p/>
    <w:p>
      <w:pPr/>
      <w:r>
        <w:rPr/>
        <w:t xml:space="preserve">
De echtgenoten, de heer Van den Hove, Willy François, en zijn echtgenote, Mevr. Pieron, Célestine Josephine Arlette Astrid, samenwonende te Herent, Grote Spekstraat 4, hebben voor de burgerlijke rechtbank van Leuven een verzoekschrift ingediend tot homologatie van het contract houdende wijziging van hun huwelijksvermogensstelsel, opgemaakt bij akte verleden voor notaris Karel Lacquet, te Herent, op 17 augustus 2004, teneinde met behoud van het wettelijk stelsel een eigen goed van de heer Van den Hove in te brengen in het gemeenschappelijk vermogen. 
Voor analystische uittreksel, (get.) K. Lacquet, notaris.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8FFEA2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2024-05-28T21:49:32+02:00</dcterms:created>
  <dcterms:modified xsi:type="dcterms:W3CDTF">2024-05-28T21:49:32+02:00</dcterms:modified>
</cp:coreProperties>
</file>

<file path=docProps/custom.xml><?xml version="1.0" encoding="utf-8"?>
<Properties xmlns="http://schemas.openxmlformats.org/officeDocument/2006/custom-properties" xmlns:vt="http://schemas.openxmlformats.org/officeDocument/2006/docPropsVTypes"/>
</file>