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17-08-2005</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2005728283</w:t>
      </w:r>
    </w:p>
    <w:p>
      <w:pPr>
        <w:numPr>
          <w:ilvl w:val="0"/>
          <w:numId w:val="2"/>
        </w:numPr>
      </w:pPr>
      <w:r>
        <w:rPr/>
        <w:t xml:space="preserve">Author : </w:t>
      </w:r>
    </w:p>
    <w:p/>
    <w:p/>
    <w:p>
      <w:pPr/>
      <w:r>
        <w:rPr/>
        <w:t xml:space="preserve">
Bij vonnis van de rechtbank van koophandel te Gent, d.d. 9 augustus 2005, op bekentenis, buitengewone zitting vakantiekamer, werd het faillissement vastgesteld inzake Ribas, Ben Adrien Eric, fastfoodzaken, snackbars, frituren en dergelijke, cafés, handelsbemiddeling in overige goederen, technische studiën en ingenieursactiviteiten, geboren te Sint-Amandsberg op 1 oktober 1963, wonende te 9000 Gent, Corduwaniersstraat 41, ondernemingsnummer 0587.850.187. 
Rechter-commissaris : de heer Lieven Bockaert.
Datum staking der betalingen : 8 augustus 2005.
Indienen schuldvorderingen : griffie rechtbank van koophandel, Oude Schaapmarkt 22, 9000 Gent, vóór 6 september 2005.
Sluiting van het proces-verbaal van nazicht der ingediende schuldvorderingen : 21 september 2005, te 9 uur, in de rechtbank, gehoorzaal A, tweede verdieping. 
De personen die zich persoonlijk zeker hebben gesteld voor de gefailleerde (zoals onder meer de personen die zich borg hebben gesteld) kunnen hiervan een verklaring ter griffie afleggen (artikel 72bis en artikel 72ter F.W.).
De curator : Mr. Pascale Roose, advocaat, kantoorhoudende te 9000 Gent, Kortrijksesteenweg 381. 
Voor eensluidend uittreksel : de griffier, (get.) Claudine Van Kerckhove.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BD7F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2024-05-29T04:00:19+02:00</dcterms:created>
  <dcterms:modified xsi:type="dcterms:W3CDTF">2024-05-29T04:00:19+02:00</dcterms:modified>
</cp:coreProperties>
</file>

<file path=docProps/custom.xml><?xml version="1.0" encoding="utf-8"?>
<Properties xmlns="http://schemas.openxmlformats.org/officeDocument/2006/custom-properties" xmlns:vt="http://schemas.openxmlformats.org/officeDocument/2006/docPropsVTypes"/>
</file>