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19-08-2005</w:t>
      </w:r>
    </w:p>
    <w:p>
      <w:pPr>
        <w:numPr>
          <w:ilvl w:val="0"/>
          <w:numId w:val="2"/>
        </w:numPr>
      </w:pPr>
      <w:r>
        <w:rPr/>
        <w:t xml:space="preserve">Language : German</w:t>
      </w:r>
    </w:p>
    <w:p>
      <w:pPr>
        <w:numPr>
          <w:ilvl w:val="0"/>
          <w:numId w:val="2"/>
        </w:numPr>
      </w:pPr>
      <w:r>
        <w:rPr/>
        <w:t xml:space="preserve">Section : Legislation</w:t>
      </w:r>
    </w:p>
    <w:p>
      <w:pPr>
        <w:numPr>
          <w:ilvl w:val="0"/>
          <w:numId w:val="2"/>
        </w:numPr>
      </w:pPr>
      <w:r>
        <w:rPr/>
        <w:t xml:space="preserve">Source : Numac 2005728435</w:t>
      </w:r>
    </w:p>
    <w:p>
      <w:pPr>
        <w:numPr>
          <w:ilvl w:val="0"/>
          <w:numId w:val="2"/>
        </w:numPr>
      </w:pPr>
      <w:r>
        <w:rPr/>
        <w:t xml:space="preserve">Author : </w:t>
      </w:r>
    </w:p>
    <w:p/>
    <w:p/>
    <w:p>
      <w:pPr/>
      <w:r>
        <w:rPr/>
        <w:t xml:space="preserve">
Handelsgericht Eupen
Konkurs auf Ladung 
Durch Urteil vom 12. August 2005 hat das Handelsgericht Eupen den Konkurs auf Ladung der Teller, Erich Josef, geboren am 6. Dezember 1942 in Walhorn, wohnhaft in 4711 Lontzen, Merolser Strasse 100, eingetragen in der ZUD unter der Nr. 0650.225.246, Haupttättigkeit: Herstellung von Möbeln, verkündet. 
Konkursrichter : Frau B. Willems. 
Konkursverwalter : Herr Rechtsanwalt J.L. Ransy, rue Lamberts 36, 4840 Welkenraedt. 
Die Gläubiger müssen ihre Forderungen innerhalb von dreissig Tagen ab Urteilsspruch in der Kanzlei des Handelsgerichts hinterlegen. 
SchluSprotokoll der Forderungen : Montag, den 10. Oktober 2005, um 9.30 Uhr, in der Kanzlei des Handelsgerichts Eupen, Aachener Strasse 78, in 4700 Eupen. 
Für gleichlautenden Auszug, (Gez.) D. Wetzels, hauptbeig.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B1870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2024-05-29T06:03:43+02:00</dcterms:created>
  <dcterms:modified xsi:type="dcterms:W3CDTF">2024-05-29T06:03:43+02:00</dcterms:modified>
</cp:coreProperties>
</file>

<file path=docProps/custom.xml><?xml version="1.0" encoding="utf-8"?>
<Properties xmlns="http://schemas.openxmlformats.org/officeDocument/2006/custom-properties" xmlns:vt="http://schemas.openxmlformats.org/officeDocument/2006/docPropsVTypes"/>
</file>