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03-10-2005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2005768791</w:t>
      </w:r>
    </w:p>
    <w:p>
      <w:pPr>
        <w:numPr>
          <w:ilvl w:val="0"/>
          <w:numId w:val="2"/>
        </w:numPr>
      </w:pPr>
      <w:r>
        <w:rPr/>
        <w:t xml:space="preserve">Author : </w:t>
      </w:r>
    </w:p>
    <w:p/>
    <w:p/>
    <w:p>
      <w:pPr/>
      <w:r>
        <w:rPr/>
        <w:t xml:space="preserve">
Justice de paix du canton de Liège IV 
Suite à la requête déposée le 8 septembre 2005, par décision du juge de paix du canton de Liège IV, rendue le 19 septembre 2005, Mme Buquoit, Marie Cornélie, épouse de Van Parys, Henri, née le 22 décembre 1931 à Liège, pensionnée, domiciliée rue Jean Allard 2, à 4020 Liège, résidant au C.H.U. site Clinique Notre-Dame des Bruyères, rue de Gaillarmont 600, à 4032 Chênée, a été déclarée incapable de gérer ses biens et a été pourvue d'un administrateur provisoire en la personne de M. Van Parys, Françis, agent communal, domicilié parc de la Gotte 71, à 4550 Nandrin. 
Pour extrait conforme : le greffier en chef, (signé) Frankinet, Régine.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E301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2024-05-28T21:00:05+02:00</dcterms:created>
  <dcterms:modified xsi:type="dcterms:W3CDTF">2024-05-28T21:00:05+02:00</dcterms:modified>
</cp:coreProperties>
</file>

<file path=docProps/custom.xml><?xml version="1.0" encoding="utf-8"?>
<Properties xmlns="http://schemas.openxmlformats.org/officeDocument/2006/custom-properties" xmlns:vt="http://schemas.openxmlformats.org/officeDocument/2006/docPropsVTypes"/>
</file>