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20-09-2006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2006739828</w:t>
      </w:r>
    </w:p>
    <w:p>
      <w:pPr>
        <w:numPr>
          <w:ilvl w:val="0"/>
          <w:numId w:val="2"/>
        </w:numPr>
      </w:pPr>
      <w:r>
        <w:rPr/>
        <w:t xml:space="preserve">Author : </w:t>
      </w:r>
    </w:p>
    <w:p/>
    <w:p/>
    <w:p>
      <w:pPr/>
      <w:r>
        <w:rPr/>
        <w:t xml:space="preserve">
Bij vonnis van de tweede kamer van de rechtbank van koophandel te Turnhout, van 12 september 2006, werd de genaamde JRA Consult BVBA, voorheen Stevennekens 128, 2310 Rijkevorsel, gespecialiseerde detailhandel in optische en fotografische artikelen, ondernemingsnummer 0472.980.314, failliet verklaard, op dagvaarding. 
Rechter-commissaris : Mevr. Deleu.
Curator : advocaat Somers, Bisschopslaan 24, 2340 Beerse. 
Tijdstip van ophouding van betaling : 12 september 2006.
Indiening van schuldvorderingen : vóór 10 oktober 2006.
Neerlegging eerste proces-verbaal nazicht schuldvorderingen op 24 oktober 2006. 
De personen die zich persoonlijk zeker hebben gesteld voor de gefailleerde (zoals onder meer de personen die zich borg hebben gesteld), kunnen hiervan een verklaring ter griffie neerleggen (artikel 72bis en artikel 72ter Fail.W.).
De griffier : (get.) L. Verstraelen.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654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2024-05-29T08:29:43+02:00</dcterms:created>
  <dcterms:modified xsi:type="dcterms:W3CDTF">2024-05-29T08:29:43+02:00</dcterms:modified>
</cp:coreProperties>
</file>

<file path=docProps/custom.xml><?xml version="1.0" encoding="utf-8"?>
<Properties xmlns="http://schemas.openxmlformats.org/officeDocument/2006/custom-properties" xmlns:vt="http://schemas.openxmlformats.org/officeDocument/2006/docPropsVTypes"/>
</file>