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07-10-2008</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2008736771</w:t>
      </w:r>
    </w:p>
    <w:p>
      <w:pPr>
        <w:numPr>
          <w:ilvl w:val="0"/>
          <w:numId w:val="2"/>
        </w:numPr>
      </w:pPr>
      <w:r>
        <w:rPr/>
        <w:t xml:space="preserve">Author : </w:t>
      </w:r>
    </w:p>
    <w:p/>
    <w:p/>
    <w:p>
      <w:pPr/>
      <w:r>
        <w:rPr/>
        <w:t xml:space="preserve">
Rechtbank van eerste aanleg te Dendermonde 
Bij akte, verleden ter griffie van de rechtbank van eerste aanleg te Dendermonde, op 1 oktober 2008, heeft Mevr. Lucie Brems, geboren te Aalst op 24 juli 1958, wonende te 9220 Hamme, Slangstraat 1, handelend als gevolmachtigde van : Erik Willy Van San, geboren te Hamme op 19 augustus 1966, wonende te 9220 Hamme, Kaaldries 54, handelend in zijn hoedanigheid van ouder en drager van het ouderlijk gezag over het bij hem inwonend minderjarig kind, zijnde :
Kimberley Simonne Pierre Van San, geboren te Dendermonde op 11 september 1992, verklaard onder voorrecht van boedelbeschrijving de nalatenschap te aanvaarden van wijlen Vercauteren, Karine Cesarine Cyriel, geboren te Dendermonde op 7 oktober 1966, in leven laatst wonende te 9220 Hamme (Oost-Vlaanderen), Kaaldries 54, en overleden te Leuven op 13 juli 2008.
De schuldeisers en legatarissen worden verzocht binnen de drie maanden, te rekenen van de datum van opneming in het Belgisch Staatsblad , hun rechten bij aangetekend schrijven te doen kennen ter studie van Mr. Maurice Ide, notaris met standplaats te 9220 Hamme, Slangstraat 3.
Dendermonde, 1 oktober 2008.
De eerstaanwezend adjunct-griffier : (get.) E. Verschueren.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1C35C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2024-05-28T20:57:14+02:00</dcterms:created>
  <dcterms:modified xsi:type="dcterms:W3CDTF">2024-05-28T20:57:14+02:00</dcterms:modified>
</cp:coreProperties>
</file>

<file path=docProps/custom.xml><?xml version="1.0" encoding="utf-8"?>
<Properties xmlns="http://schemas.openxmlformats.org/officeDocument/2006/custom-properties" xmlns:vt="http://schemas.openxmlformats.org/officeDocument/2006/docPropsVTypes"/>
</file>