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2011000732</w:t>
      </w:r>
    </w:p>
    <w:p>
      <w:pPr>
        <w:numPr>
          <w:ilvl w:val="0"/>
          <w:numId w:val="2"/>
        </w:numPr>
      </w:pPr>
      <w:r>
        <w:rPr/>
        <w:t xml:space="preserve">Author : SERVICE PUBLIC FEDERAL INTERIEUR</w:t>
      </w:r>
    </w:p>
    <w:p/>
    <w:p/>
    <w:p>
      <w:pPr/>
      <w:r>
        <w:rPr/>
        <w:t xml:space="preserve">Personnel. - Nomination 
Par arrêté royal du 17 octobre 2011, Mme Jaimie-Joyce Mettepenningen est nommée en qualité d'agent de l'état dans la classe A1 au Service public fédéral Intérieur, services centraux, cadre linguistique néerlandais, à partir du 17 août 2011.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8AE3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2024-05-28T21:16:48+02:00</dcterms:created>
  <dcterms:modified xsi:type="dcterms:W3CDTF">2024-05-28T21:16:48+02:00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