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2011728375</w:t>
      </w:r>
    </w:p>
    <w:p>
      <w:pPr>
        <w:numPr>
          <w:ilvl w:val="0"/>
          <w:numId w:val="2"/>
        </w:numPr>
      </w:pPr>
      <w:r>
        <w:rPr/>
        <w:t xml:space="preserve">Author : </w:t>
      </w:r>
    </w:p>
    <w:p/>
    <w:p/>
    <w:p>
      <w:pPr/>
      <w:r>
        <w:rPr/>
        <w:t xml:space="preserve">
Par jugement du 28 juin 2011, le tribunal de commerce de Liège a déclaré, sur aveu, la faillite de la SPRL Sidel, dont le siège social est établi à 4920 Aywaille, avenue Louis Libert 1. 
Activité : magasin de vêtements sous la dénomination : « Igé », B.C.E. n° 0465.207.941. 
Juge-commissaire : Mme Annette Penners. 
Curateur : Me Sandrine Evrard, avocat à 4000 Liège, rue Paul Devaux 2.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11 août 2011. 
Pour extrait conforme : le greffier en chef, (signé) M. Godin.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033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2024-05-28T23:13:52+02:00</dcterms:created>
  <dcterms:modified xsi:type="dcterms:W3CDTF">2024-05-28T23:13:52+02:00</dcterms:modified>
</cp:coreProperties>
</file>

<file path=docProps/custom.xml><?xml version="1.0" encoding="utf-8"?>
<Properties xmlns="http://schemas.openxmlformats.org/officeDocument/2006/custom-properties" xmlns:vt="http://schemas.openxmlformats.org/officeDocument/2006/docPropsVTypes"/>
</file>