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2012020009</w:t>
      </w:r>
    </w:p>
    <w:p>
      <w:pPr>
        <w:numPr>
          <w:ilvl w:val="0"/>
          <w:numId w:val="2"/>
        </w:numPr>
      </w:pPr>
      <w:r>
        <w:rPr/>
        <w:t xml:space="preserve">Author : PARLEMENT FRANCOPHONE BRUXELLOIS</w:t>
      </w:r>
    </w:p>
    <w:p/>
    <w:p/>
    <w:p>
      <w:pPr/>
      <w:r>
        <w:rPr/>
        <w:t xml:space="preserve">Parlement francophone bruxellois
(Assemblée de la Commission communautaire française)
Commission de la Santé 
Convocation (1)
Mercredi 15 février 2012, à 9 h 30 m
(Rue du Lombard 69 - Salle 206)
Ordre du jour : 
1. Proposition de décret modifiant le décret relatif à l'offre de services ambulatoires dans les domaines de l'Action sociale, de la Famille et de la Santé, déposée par Mme Béatrice Fraiteur 
Désignation du rapporteur/de la rapporteuse. 
Exposé de l'auteur de la proposition. 
Discussion générale. 
Examen et vote des articles. 
Vote sur l'ensemble de la proposition. 
2. Auditions dans le cadre de la thématique de la réduction des risques liés à l'usage de drogues 
Rapporteur : M. Jacques Morel. 
Audition : 
de Mme Muriel Goessens, directrice de l'ASBL Transit, accompagnée de M. Julien Fanelli, responsable de comptoir (LAIRR); 
de M. Ludovic Henrard, directeur de l'ASBL FEDITO bruxelloise. 
3. Divers
_______
Note 
(1) Dans les conditions de l'article 20 du règlement, les réunions des commissions sont publiques.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1E1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2024-05-30T04:18:55+02:00</dcterms:created>
  <dcterms:modified xsi:type="dcterms:W3CDTF">2024-05-30T04:18:55+02:00</dcterms:modified>
</cp:coreProperties>
</file>

<file path=docProps/custom.xml><?xml version="1.0" encoding="utf-8"?>
<Properties xmlns="http://schemas.openxmlformats.org/officeDocument/2006/custom-properties" xmlns:vt="http://schemas.openxmlformats.org/officeDocument/2006/docPropsVTypes"/>
</file>