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11-03-2013</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2013763299</w:t>
      </w:r>
    </w:p>
    <w:p>
      <w:pPr>
        <w:numPr>
          <w:ilvl w:val="0"/>
          <w:numId w:val="2"/>
        </w:numPr>
      </w:pPr>
      <w:r>
        <w:rPr/>
        <w:t xml:space="preserve">Author : </w:t>
      </w:r>
    </w:p>
    <w:p/>
    <w:p/>
    <w:p>
      <w:pPr/>
      <w:r>
        <w:rPr/>
        <w:t xml:space="preserve">
Vredegerecht van het derde kanton Antwerpen 
Opheffing voorlopig bewind
Bij beschikking van de Vrederechter DERDE KANTON ANTWERPEN, verleend op 28 februari 2013, werd vastgesteld dat KEGELS, Simone, geboren te Merksem op 29 april 1928, wonende te 2170 ANTWERPEN, Sijsstraat 4/5, verblijvende te 2660 ANTWERPEN, ZNA Hoge Beuken, Commandant Weynsstraat 165, over wie als bewindvoerder werd aangesteld, bij vonnis van 13 december 2012 (rolnummer 12A1638 - rep.R. 3047/2012 - gepubliceerd in het Belgisch Staatsblad van 2 januari 2013, blz. 16 en onder nummer 60001) : VAN GELDER, Patricia, advocaat, kantoorhoudende te 2600 ANTWERPEN, Grotesteenweg 638, overleden is te Antwerpen, district Hoboken, op 2 februari 2013 en aan de opdracht van de voorlopige bewindvoerder een einde is gekomen op datum van het overlijden.
Antwerpen, 28 februari 2013.
Voor eensluidend uittreksel : de griffier, (get.) Godelieve Vanhoutte.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3C24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2024-04-28T08:58:13+02:00</dcterms:created>
  <dcterms:modified xsi:type="dcterms:W3CDTF">2024-04-28T08:58:13+02:00</dcterms:modified>
</cp:coreProperties>
</file>

<file path=docProps/custom.xml><?xml version="1.0" encoding="utf-8"?>
<Properties xmlns="http://schemas.openxmlformats.org/officeDocument/2006/custom-properties" xmlns:vt="http://schemas.openxmlformats.org/officeDocument/2006/docPropsVTypes"/>
</file>