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Brusselse Hoofdstedelijke Regering waarbij het Brussels Instituut voor Milieubeheer ertoe gemachtigd wordt 3 contractuele personeelsleden in dienst te nemen voor de snelle zuivering van de Brusselse zwembaden.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16-05-2002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2002031327</w:t>
      </w:r>
    </w:p>
    <w:p/>
    <w:p/>
    <w:p>
      <w:pPr/>
      <w:r>
        <w:rPr/>
        <w:t xml:space="preserve">Artikel 1 Het Brussels Instituut voor Milieubeheer wordt ertoe gemachtigd 3 contractuele personeelsleden in dienst te nemen voor de snelle zuivering van de Brusselse zwembaden.
Artikel 2 Deze 3 contractuele personeelsleden worden verdeeld als volgt :
  - 2 contractuele personeelsleden voor de versterking van de diensten van het Laboratorium (niv. A - Attaché - + niv. C)
  - 1 contractueel personeelslid voor de afdeling Vergunningen (niv. A - Ingenieur).
Artikel 3 Het in dienst houden van de contractuele personeelsleden bedoeld bij de artikelen 1 en 2 van dit besluit blijft beperkt tot 31 december 2001.
Artikel 4 Dit besluit treedt in werking op 1 maart 2001.
  Brussel, 16 mei 2002.
  De Minister-Voorzitter van het Brussels Hoofdstedelijk Gewest,
  F.-X. de DONNEA
  De Minister van Leefmilieu en Waterbeleid,
  D. GOSUIN.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F7E2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2024-05-28T21:16:36+02:00</dcterms:created>
  <dcterms:modified xsi:type="dcterms:W3CDTF">2024-05-28T21:16:36+02:00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