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programma's 01, 02 en 04 van organisatieafdeling 53 van de algemene uitgavenbegroting van het Waalse Gewest voor het begrotingsjaar 2004 .</w:t>
      </w:r>
      <w:bookmarkEnd w:id="1"/>
    </w:p>
    <w:p/>
    <w:p/>
    <w:p>
      <w:pPr>
        <w:numPr>
          <w:ilvl w:val="0"/>
          <w:numId w:val="2"/>
        </w:numPr>
      </w:pPr>
      <w:r>
        <w:rPr/>
        <w:t xml:space="preserve">Date : 07-12-2004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2005200065</w:t>
      </w:r>
    </w:p>
    <w:p/>
    <w:p/>
    <w:p>
      <w:pPr/>
      <w:r>
        <w:rPr/>
        <w:t xml:space="preserve">Artikel 1 Er worden ordonnanceringskredieten ten belope van 1.906 duizend EUR overgedragen van programma's 01 en 04 van organisatieafdeling 53 naar programma's 02 en 04 van dezelfde organisatieafdeling.
Artikel 2 De verdeling van de volgende basisallocaties van de programma's 01, 02 en 04 van organisatieafdeling 53 van de algemene uitgavenbegroting van het Waalse Gewest voor het begrotingsjaar 2004 wordt gewijzigd als volgt :
                                                             (in duizend EUR)
                      Initieel krediet
                        na de eerste
                         aanpassing                             Aangepast
   Basisallocatie           G.K.           Overdracht            krediet
         -                   -                  -                   -
                        VK        OK        VK       OK         VK       OK
                         -        -          -        -          -        -
  OA 53  14.03.01    15.400    13.578        -     -1.803     15.400   11.775
  OA 53  73.02.01    13.191     9.825        -     +1.281     13.191   11.106
  OA 53  73.01.02     9.850     5.525        -     +  472      9.850    5.997
  OA 53  73.19.02     6.292     2.589        -     +   50      6.292    2.639
  OA 53  12.04.04       211       146        -     -   20        211      126
  OA 53  14.06.04       164       116        -     -   83        164       33
  OA 53  73.03.04       290       696        -     +  103        290      799
Artikel 3 Dit besluit wordt doorgezonden naar de Waalse Gewestraad, het Rekenhof, de Inspectie van Financiën, het Secretariaat-generaal van het Ministerie van het Waalse Gewest en de Controleur der Vastleggingen.
Artikel 4 De Minister van Begroting, Financiën, Uitrusting en Patrimonium is belast met de uitvoering van dit besluit.
  Namen, 7 december 2004.
  M. DAERDEN.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4499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2024-05-28T21:48:00+02:00</dcterms:created>
  <dcterms:modified xsi:type="dcterms:W3CDTF">2024-05-28T21:48:00+02:00</dcterms:modified>
</cp:coreProperties>
</file>

<file path=docProps/custom.xml><?xml version="1.0" encoding="utf-8"?>
<Properties xmlns="http://schemas.openxmlformats.org/officeDocument/2006/custom-properties" xmlns:vt="http://schemas.openxmlformats.org/officeDocument/2006/docPropsVTypes"/>
</file>