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modifiant l'arrêté ministériel du 13 janvier 2006 relatif à la forme et au contenu de la déclaration commencement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2006035438</w:t>
      </w:r>
    </w:p>
    <w:p/>
    <w:p/>
    <w:p>
      <w:pPr/>
      <w:r>
        <w:rPr/>
        <w:t xml:space="preserve">Article M Pour le texte, voir version néerlandaise.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36F7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2024-06-09T12:43:35+02:00</dcterms:created>
  <dcterms:modified xsi:type="dcterms:W3CDTF">2024-06-09T12:43:35+02:00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