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Regering van de Franse Gemeenschap tot wijziging van diverse reglementaire bepalingen betreffende, inzonderheid, de vaststelling van weddeschalen verbonden aan sommige ambten van de personeelsleden van het onderwijs.</w:t>
      </w:r>
      <w:bookmarkEnd w:id="1"/>
    </w:p>
    <w:p/>
    <w:p/>
    <w:p>
      <w:pPr>
        <w:numPr>
          <w:ilvl w:val="0"/>
          <w:numId w:val="2"/>
        </w:numPr>
      </w:pPr>
      <w:r>
        <w:rPr/>
        <w:t xml:space="preserve">Date : 22-06-2007</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2007029157</w:t>
      </w:r>
    </w:p>
    <w:p/>
    <w:p/>
    <w:p>
      <w:pPr/>
      <w:r>
        <w:rPr/>
        <w:t xml:space="preserve">Artikel 1 De bijlage van het koninklijk besluit van 15 maart 1974 waarbij op 1 april 1972 de weddeschalen worden vastgesteld verbonden aan de graden van het personeel der leergangen voor sociale promotie ressorterend onder het Ministerie van Nationale Opvoeding en Franse Cultuur en het Ministerie van Nationale Opvoeding en Nederlandse Cultuur, wordt vervangen door de bijlage opgenomen als bijlage 1 bij dit besluit.
Artikel 2 De bijlage van het koninklijk besluit van 27 juni 1974 waarbij op 1 april 1972 worden vastgesteld de schalen verbonden aan de ambten van de leden van het bestuurs- en onderwijzend personeel, van het opvoedend hulppersoneel en van het paramedisch personeel bij de rijksonderwijsinrichtingen, aan de ambten van de leden van de inspectiedienst belast met het toezicht op deze inrichtingen en aan de ambten van de leden van de inspectiedienst van het schriftelijk onderwijs en van het gesubsidieerd lager onderwijs en de schalen verbonden aan de graden van het personeel van de psycho-medisch-sociale centra van de Staat, wordt vervangen door de bijlage opgenomen als bijlage 2 bij dit besluit.
Artikel 3 De bijlage van het koninklijk besluit van 9 november 1978 tot vaststelling op 1 april 1972 van de weddeschalen van het bestuurs- en onderwijzend personeel en van het opvoedend hulppersoneel van de rijksinrichtingen voor kunstonderwijs met volledig leerplan, ressorterend onder de Minister van de Nederlandse Cultuur en de Minister van de Franse Cultuur, alsmede van de personeelsleden van de inspectiedienst belast met het toezicht op de inrichtingen voor kunstonderwijs, wordt vervangen door de bijlage opgenomen als bijlage 3 bij dit besluit.
Artikel 4 De bijlage van het koninklijk besluit van 9 november 1978 tot vaststelling op 1 april 1972 van de weddeschalen van de leden van het bestuurs- en onderwijzend personeel en van het opvoedend hulppersoneel van de rijksinrichtingen voor kunstonderwijs met beperkt leerplan, ressorterend onder de Minister van Nederlandse Cultuur en de Minister van Franse Cultuur, wordt vervangen door de bijlage opgenomen als bijlage 4 bij dit besluit.
Artikel 5 De bijlage van het besluit van de Regering van de Franse Gemeenschap van 5 mei 1999 tot vaststelling van de schalen voor de ambten van de leden van het onderwijzend personeel van de Hogescholen georganiseerd of gesubsidieerd door de Franse Gemeenschap, zoals vervangen bij het besluit van de Regering van de Franse Gemeenschap van 10 april 2003, wordt vervangen door de bijlage opgenomen als bijlage 5 bij dit besluit.
Artikel 6 In artikel 8, § 1, van het besluit van de Executieve van de Franse Gemeenschap van 26 januari 1993 tot bepaling van de voorwaarden waaronder een beroep wordt gedaan op deskundigen, wegens hun bijzondere bevoegdheid, voor bepaalde prestaties in het onderwijs voor sociale promotie van stelsel 1, zoals gewijzigd bij het besluit van de Regering van de Franse Gemeenschap van 10 november 2006, worden de volgende wijzigingen aangebracht :
  a) onder littera 1° worden de woorden " 18,94 EUR " en " 16,40 EUR " respectievelijk vervangen door de woorden " 19,09 EUR " en " 16,52 EUR ";
  b) onder littera 2° worden de woorden " 23,94 EUR ", " 21,43 EUR " en " 17,65 EUR " respectievelijk vervangen door de woorden " 24,09 EUR ", " 21,58 EUR " en " 17,77 EUR ";
  c) onder littera 3° worden de woorden " 27,69 EUR ", " 21,43 EUR " en " 17,65 EUR " respectievelijk vervangen door de woorden " 27,84 EUR ", " 21,58 EUR " en " 17,77 EUR ".
Artikel 7 In artikel 2 van het besluit van de Regering van de Franse Gemeenschap van 25 juni 1998 tot vaststelling van de weddeschalen van de leden van het leidend en onderwijspersoneel en van het opvoedend hulppersoneel van het secundair kunstonderwijs met beperkt leerplan gesubsidieerd door de Franse Gemeenschap, zoals gewijzigd bij het besluit van de Regering van de Franse Gemeenschap van 19 september 2002, worden de volgende wijzigingen aangebracht :
  a) de woorden " op 1 december 2005 " worden vervangen door de woorden " op 1 december 2006 ";
  b) in de bepalingen van artikel 2 vermeld in de eerste kolom van de tabel hierna, worden de bedragen opgenomen in de tweede kolom vervangen door de bedragen opgenomen in de derde kolom.
  Artikel 2, 1°                           24 558,80           24 680,57
                                        3/1 x   691,13      3/1 x   691,13
                                       11/2 x 1 293,07     11/2 x 1 293,07
                                          40 855,96           40 977,73
  Artikel 2, 2°                           22 373,95           22 495,72
                                        3/1 x   601,95      3/1 x   601,95
                                       12/2 x 1 070,13     12/2 x 1 070,13
                                          37 021,36           37 143,13
  Artikel 2, 3°                           16 472,60           16 594,37
                                        3/1 x   546,49      3/1 x   546,49
                                        1/2 x   896,33      1/2 x   896,33
                                        1/2 x   913,04      1/2 x   913,04
                                       10/2 x   914,06     10/2 x   914,06
                                          29 062,04           29 183,81
  Artikel 2, 4°, a)                       16 472,60           16 594,37
                                        3/1 x   546,49      3/1 x   546,49
                                        1/2 x   896,33      1/2 x   896,33
                                        1/2 x   913,04      1/2 x   913,04
                                       10/2 x   914,06     10/2 x   914,06
                                          29 062,04           29 183,81
  Artikel 2, 4°, b)                       14 483,21           14 604,98
                                        4/1 x   437,23      4/1 x   437,23
                                        4/2 x   699,57      4/2 x   699,57
                                        1/2 x   712,79      1/2 x   712,79
                                        7/2 x   713,41      7/2 x   713,41
                                          24 737,07           24 858,84
  Artikel 2, 4°, c)                       13 018,46           13 140,23
                                        3/1 x   306,03      3/1 x   306,03
                                        9/2 x   568,43      9/2 x   568,43
                                        4/2 x   579,49      4/2 x   579,49
                                          21 370,38           21 492,15
Artikel 8 Dit besluit heeft uitwerking met ingang van 1 december 2006.
Artikel 9 De Minister-Presidente, belast met het Leerplichtonderwijs en het Onderwijs voor sociale promotie, en de Vice-Presidente en Minister van Hoger Onderwijs, Wetenschappelijk Onderzoek en Internationale Betrekkingen, worden, ieder wat haar betreft, belast met de uitvoering van dit besluit.
  Brussel, 22 juni 2007.
  Vanwege de Regering van de Franse Gemeenschap :
  De Minister-Presidente, belast met het Leerplichtonderwijs en het Onderwijs voor Sociale Promotie,
  Mevr. M. ARENA
  De Vice-Presidente en Minister van Hoger Onderwijs, Wetenschappelijk Onderzoek en Internationale Betrekkingen,
  Mevr. M.-D. SIMONET
  De Minister van Ambtenarenzaken en Sport,
  Cl. EERDEKENS
  BIJLAGEN.
Artikel N Bijlagen. (Bijlagen niet vertaald, zie franse versie.)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AC2F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2024-05-29T05:52:16+02:00</dcterms:created>
  <dcterms:modified xsi:type="dcterms:W3CDTF">2024-05-29T05:52:16+02:00</dcterms:modified>
</cp:coreProperties>
</file>

<file path=docProps/custom.xml><?xml version="1.0" encoding="utf-8"?>
<Properties xmlns="http://schemas.openxmlformats.org/officeDocument/2006/custom-properties" xmlns:vt="http://schemas.openxmlformats.org/officeDocument/2006/docPropsVTypes"/>
</file>