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germanophone portant clôture de la session 2012-2013 du Parlement de la Communauté germanophone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29-08-2013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2013205077</w:t>
      </w:r>
    </w:p>
    <w:p/>
    <w:p/>
    <w:p>
      <w:pPr/>
      <w:r>
        <w:rPr/>
        <w:t xml:space="preserve">Article 1 La session 2012-2013 du Parlement de la Communauté germanophone est close.
Article 2 Le présent arrêté entre en vigueur le 16 septembre 2013 à 23 heures.
Article 3 Le Ministre-Président est chargé de l'exécution du présent arrêté.
  Eupen, le 29 août 2013.
  Pour le Gouvernement de la Communauté germanophone, Le Ministre-Président, Ministre des Pouvoirs locaux,
  K.-H. LAMBERTZ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32C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2024-05-29T05:37:20+02:00</dcterms:created>
  <dcterms:modified xsi:type="dcterms:W3CDTF">2024-05-29T05:37:20+02:00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