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37bis van de wet betreffende de verplichte verzekering voor geneeskundige verzorging en uitkeringen, gecoördineerd op 14 juli 1994</w:t>
      </w:r>
      <w:bookmarkEnd w:id="1"/>
    </w:p>
    <w:p/>
    <w:p/>
    <w:p>
      <w:pPr>
        <w:numPr>
          <w:ilvl w:val="0"/>
          <w:numId w:val="2"/>
        </w:numPr>
      </w:pPr>
      <w:r>
        <w:rPr/>
        <w:t xml:space="preserve">Date : 25-09-2016</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2016022400</w:t>
      </w:r>
    </w:p>
    <w:p/>
    <w:p/>
    <w:p>
      <w:pPr/>
      <w:r>
        <w:rPr/>
        <w:t xml:space="preserve">Artikel 1 In artikel 37bis, § 1, E, van de wet betreffende de verplichte verzekering voor geneeskundige verzorging en uitkeringen, gecoördineerd op 14 juli 1994, ingevoegd bij de wet van 21 december 1994 en laatstelijk gewijzigd bij het koninklijk besluit van 19 februari 2016 wordt de bepaling onder 5° vervangen als volgt :
  " 5° de verstrekkingen bedoeld onder de codenummers 470750, 470772, 470794, 470816, 470831, 471052, 471251, 471273, 471295, 471310, 471354, 471376, 471391, 471516, 471575, 471715, 471730, 471752, 471811, 472076, 472113, 472356, 472452, 473012, 473034, 473056, 473093, 473174, 473255, 473395, 473410, 473432, 473491, 473594, 473616, 473631, 473933, 474095, 474110, 474132, 474154, 474176, 474191, 474250, 474272, 474353, 474493, 474596, 474670, 475532, 475812, 475834, 475856, 475871, 475893, 476011, 476033, 476055, 476070, 476114, 476136, 476210, 476232, 476254, 476276, 476291, 476313, 476630, 477116, 477131, 477374, 477411, 477433, 477470, 477492, 477514, 477610, 477632, 477654, 478015, 478052, 478074, 478096 en 478111, 478133 opgenomen in artikel 20 van bedoelde bijlage.
  Evenwel wordt het persoonlijk aandeel van de rechthebbende vastgesteld op 15 pct., met een maximum van 5,62 euro per verstrekking, van het honorarium voor de verstrekking 473174 opgenomen in artikel 20, § 1, c, van de bedoelde bijlage verleend aan niet in een ziekenhuis opgenomen rechthebbenden; ".
Artikel 2 Dit besluit treedt in werking op dezelfde dag als Koninklijk besluit van 25 september 2016 van de artikelen 11, §§ 1, 2 en 4, 14, a), 16, § 5, 20, §§ 1, c), en 2, A en C, en 25, § 4, van de bijlage bij het koninklijk besluit van 14 september 1984 tot vaststelling van de nomenclatuur van de geneeskundige verstrekkingen inzake verplichte verzekering voor geneeskundige verzorging en uitkeringen.
Artikel 3 De minister bevoegd voor Sociale Zaken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F7A6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2024-05-31T16:35:32+02:00</dcterms:created>
  <dcterms:modified xsi:type="dcterms:W3CDTF">2024-05-31T16:35:32+02:00</dcterms:modified>
</cp:coreProperties>
</file>

<file path=docProps/custom.xml><?xml version="1.0" encoding="utf-8"?>
<Properties xmlns="http://schemas.openxmlformats.org/officeDocument/2006/custom-properties" xmlns:vt="http://schemas.openxmlformats.org/officeDocument/2006/docPropsVTypes"/>
</file>