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13-07-2004</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2004036167</w:t>
      </w:r>
    </w:p>
    <w:p>
      <w:pPr>
        <w:numPr>
          <w:ilvl w:val="0"/>
          <w:numId w:val="2"/>
        </w:numPr>
      </w:pPr>
      <w:r>
        <w:rPr/>
        <w:t xml:space="preserve">Auteur : MINISTERIE VAN DE VLAAMSE GEMEENSCHAP</w:t>
      </w:r>
    </w:p>
    <w:p/>
    <w:p/>
    <w:p>
      <w:pPr/>
      <w:r>
        <w:rPr/>
        <w:t xml:space="preserve">Waterwegen en Zeewezen. - Maasmechelen (Meeswijk). - Onteigeningen
Bij besluit van 30 juni 2004 van de Vlaamse minister van Mobiliteit, Openbare Werken en Energie is voorgeschreven dat de bepalingen van artikel 5 van de wet van 26 juli 1962 betreffende onteigening ten algemenen nutte en de concessies voor de bouw van autosnelwegen, dienen te worden toegepast voor de onteigeningen door het Vlaams gewest op het grondgebied van de gemeente Maasmechelen (Meeswijk) voor het plaatsen van een peilput. Het plan 16EJ.-7281 ligt ter inzage bij de afdeling Maas en Albertkanaal, Lombaardstraat 26-28, te 3500 Hasselt.
Het te onteigenen perceel is gekend onder de volgende kadastrale gegevens :
Maasmechelen - 6e afdeling Meeswijk - sectie B - perceelnr. : 329 K deel.
Dit besluit kan worden aangevochten voor de Raad van State binnen een termijn van zestig dagen vanaf kennisneming van de onteigening alsook voor de vrederechter op het ogenblik dat de gerechtelijke fase wordt ingezet.
Het verzoekschrift dient aangetekend te worden neergelegd bij de Raad van State samen met drie gewaarmerkte afschriften en bovendien zoveel afschriften als er tegenpartijen zijn (art. 85 van het procedurereglement van de Raad van State).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54DF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2024-05-29T07:11:26+02:00</dcterms:created>
  <dcterms:modified xsi:type="dcterms:W3CDTF">2024-05-29T07:11:26+02:00</dcterms:modified>
</cp:coreProperties>
</file>

<file path=docProps/custom.xml><?xml version="1.0" encoding="utf-8"?>
<Properties xmlns="http://schemas.openxmlformats.org/officeDocument/2006/custom-properties" xmlns:vt="http://schemas.openxmlformats.org/officeDocument/2006/docPropsVTypes"/>
</file>