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26-01-2004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2004200019</w:t>
      </w:r>
    </w:p>
    <w:p>
      <w:pPr>
        <w:numPr>
          <w:ilvl w:val="0"/>
          <w:numId w:val="2"/>
        </w:numPr>
      </w:pPr>
      <w:r>
        <w:rPr/>
        <w:t xml:space="preserve">Auteur : FEDERALE OVERHEIDSDIENST WERKGELEGENHEID, ARBEID EN SOCIAAL OVERLEG</w:t>
      </w:r>
    </w:p>
    <w:p/>
    <w:p/>
    <w:p>
      <w:pPr/>
      <w:r>
        <w:rPr/>
        <w:t xml:space="preserve">Arbeidsgerechten. - Ontslag 
Bij koninklijk besluit van 22 december 2003, is aan de heer Weynand, Raymond, die de leeftijdsgrens heeft bereikt op 19 september 2003, eervol ontslag verleend uit het ambt van werkend rechter in sociale zaken, als werkgever, bij de arbeidsrechtbank van Aarlen, Neufchâteau, Marche-en-Famenne.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B720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2024-05-29T04:53:34+02:00</dcterms:created>
  <dcterms:modified xsi:type="dcterms:W3CDTF">2024-05-29T04:53:34+02:00</dcterms:modified>
</cp:coreProperties>
</file>

<file path=docProps/custom.xml><?xml version="1.0" encoding="utf-8"?>
<Properties xmlns="http://schemas.openxmlformats.org/officeDocument/2006/custom-properties" xmlns:vt="http://schemas.openxmlformats.org/officeDocument/2006/docPropsVTypes"/>
</file>