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25-03-2005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2005762804</w:t>
      </w:r>
    </w:p>
    <w:p>
      <w:pPr>
        <w:numPr>
          <w:ilvl w:val="0"/>
          <w:numId w:val="2"/>
        </w:numPr>
      </w:pPr>
      <w:r>
        <w:rPr/>
        <w:t xml:space="preserve">Auteur : </w:t>
      </w:r>
    </w:p>
    <w:p/>
    <w:p/>
    <w:p>
      <w:pPr/>
      <w:r>
        <w:rPr/>
        <w:t xml:space="preserve">
Bij beschikking van de vrederechter van het kanton Merelbeke, verleend op 14 maart 2005, werd Coussement, Matthias, geboren te Blankenberge op 13 april 1983, gedomicilieerd en met huidige verblijfplaats Scheldeweg 59, 9090 Melle, niet in staat verklaard zijn goederen te beheren en kreeg toegevoegd als voorlopig bewindvoerder : Herssens, Marc, advocaat, Recollettenlei 3, 9000 Gent. 
Merelbeke, 18 maart 2005. 
Voor eensluidend afschrift : voor de hoofdgriffier, de griffier (get.) C. De Veirman.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B36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2024-05-29T05:03:34+02:00</dcterms:created>
  <dcterms:modified xsi:type="dcterms:W3CDTF">2024-05-29T05:03:34+02:00</dcterms:modified>
</cp:coreProperties>
</file>

<file path=docProps/custom.xml><?xml version="1.0" encoding="utf-8"?>
<Properties xmlns="http://schemas.openxmlformats.org/officeDocument/2006/custom-properties" xmlns:vt="http://schemas.openxmlformats.org/officeDocument/2006/docPropsVTypes"/>
</file>