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25-08-2006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2006737953</w:t>
      </w:r>
    </w:p>
    <w:p>
      <w:pPr>
        <w:numPr>
          <w:ilvl w:val="0"/>
          <w:numId w:val="2"/>
        </w:numPr>
      </w:pPr>
      <w:r>
        <w:rPr/>
        <w:t xml:space="preserve">Auteur : </w:t>
      </w:r>
    </w:p>
    <w:p/>
    <w:p/>
    <w:p>
      <w:pPr/>
      <w:r>
        <w:rPr/>
        <w:t xml:space="preserve">
Rechtbank van eerste aanleg te Mechelen 
Bij akte, verleden ter griffie van de rechtbank van eerste aanleg te Mechelen, op 22 augustus 2006, heeft Verdurmen, Eduard, geboren te Lier op 26 juli 1963, wonende te 2221 Heist-op-den-Berg (Booischot), Schrieksesteenweg 172A, handelend in hoedanigheid van wettelijke vertegenwoordiger over de persoon en de goederen van zijn minderjarig kind : Verdurmen, Sara, geboren te Bonheiden op 11 maart 1991, wonende te 2221 Heist-op-den-Berg (Booischot), Schrieksesteenweg 172A, hiertoe aangesteld bij beschikking van de vrederechter van het kanton Heist-op-den-Berg, d.d. 16 mei 2006 (06B119-1174/2006), verklaard, onder voorrecht van boedelbeschrijving, de nalatenschap te aanvaarden van wijlen Viskens, Diane Maria Josepha, geboren te Heist-op-den-Berg op 19 september 1964, in leven laatst wonende te 2221 Booischot, Schrieksesteenweg 172A, en overleden te Heist-op-den-Berg op 28 januari 2006. 
De schuldeisers en legatarissen worden verzocht binnen de drie maanden, te rekenen vanaf de datum van opneming in het Belgisch Staatsblad hun rechten, bij aangetekend schrijven, te doen kennen op het notariskantoor van Mr. Rita Heylen, te 2220 Heist-op-den-Berg, Bergstraat 134.
Mechelen, 22 augustus 2006.
De eerstaanwezend adjunct-griffier, (get.) H. Huybrechts.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AFB7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2024-05-28T21:27:43+02:00</dcterms:created>
  <dcterms:modified xsi:type="dcterms:W3CDTF">2024-05-28T21:27:43+02:00</dcterms:modified>
</cp:coreProperties>
</file>

<file path=docProps/custom.xml><?xml version="1.0" encoding="utf-8"?>
<Properties xmlns="http://schemas.openxmlformats.org/officeDocument/2006/custom-properties" xmlns:vt="http://schemas.openxmlformats.org/officeDocument/2006/docPropsVTypes"/>
</file>