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2008020102</w:t>
      </w:r>
    </w:p>
    <w:p>
      <w:pPr>
        <w:numPr>
          <w:ilvl w:val="0"/>
          <w:numId w:val="2"/>
        </w:numPr>
      </w:pPr>
      <w:r>
        <w:rPr/>
        <w:t xml:space="preserve">Auteur : ASSEMBLEE REUNIE DE LA COMMISSION COMMUNAUTAIRE COMMUNE DE LA REGION DE BRUXELLES-CAPITALE</w:t>
      </w:r>
    </w:p>
    <w:p/>
    <w:p/>
    <w:p>
      <w:pPr/>
      <w:r>
        <w:rPr/>
        <w:t xml:space="preserve">Réunion de commission
Ordre du jour
Mardi 4 novembre 2008, à 14 h 30 m
(Palais du Parlement bruxellois - salle de commission 206)
Commission de la Santé
- Plan d'investissements dans les infrastructures de santé.
- Poursuite de l'échange de vues.
- Interpellation de Mme Anne Sylvie Mouzon (F) à MM. Guy Vanhengel, membre du Collège réuni, compétent pour la Politique de la Santé, les Finances, le Budget et les Relations extérieures, et Benoît Cerexhe, membre du Collège réuni, compétent pour la Politique de la Santé et la Fonction publique, concernant « les modalités de reprise du personnel de l'Hôpital Français ».
Mercredi 5 novembre 2008, à 10 heures
(Palais du Parlement bruxellois - salle de commission 201)
Commission des Affaires sociales
- Interpellation de M. Fouad Ahidar (N) à M. Pascal Smet, membre du Collège réuni, compétent pour la Politique d'Aide aux Personnes et la Fonction publique, et Mme Evelyne Huytebroeck, membre du Collège réuni, compétente pour la Politique d'Aide aux Personnes, les Finances, le Budget et les Relations extérieures, concernant « le stage parental ».
- Projet d'ordonnance relatif à l'accès des chiens d'assistance aux lieux ouverts au public.
- Désignation d'un rapporteur.
- Discussion. - Votes.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EE8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2024-05-28T23:08:55+02:00</dcterms:created>
  <dcterms:modified xsi:type="dcterms:W3CDTF">2024-05-28T23:08:55+02:00</dcterms:modified>
</cp:coreProperties>
</file>

<file path=docProps/custom.xml><?xml version="1.0" encoding="utf-8"?>
<Properties xmlns="http://schemas.openxmlformats.org/officeDocument/2006/custom-properties" xmlns:vt="http://schemas.openxmlformats.org/officeDocument/2006/docPropsVTypes"/>
</file>