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24-11-2008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2008742104</w:t>
      </w:r>
    </w:p>
    <w:p>
      <w:pPr>
        <w:numPr>
          <w:ilvl w:val="0"/>
          <w:numId w:val="2"/>
        </w:numPr>
      </w:pPr>
      <w:r>
        <w:rPr/>
        <w:t xml:space="preserve">Auteur : </w:t>
      </w:r>
    </w:p>
    <w:p/>
    <w:p/>
    <w:p>
      <w:pPr/>
      <w:r>
        <w:rPr/>
        <w:t xml:space="preserve">
Par jugement du 17 novembre 2008, le tribunal de commerce de Liège a prononcé, sur citation, la faillite de la SPRL B.C.S., ayant son siège social à 4630 Soumagne, avenue de la Résistance 4B, pour les activités suivantes entreprise de construction, inscrite à la Banque-Carrefour des Entreprises sous le n° 0867.232.854. 
Curateur : Me Léon-Pierre Proumen, avocat à 4000 Liège, place du Haut Pré 10.
Juge-commissaire : M. Georges David.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mercredi 7 janvier 2009. 
Pour extrait conforme : le greffier-chef de service, (signé) J. Tits.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13CE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2024-06-04T12:53:33+02:00</dcterms:created>
  <dcterms:modified xsi:type="dcterms:W3CDTF">2024-06-04T12:53:33+02:00</dcterms:modified>
</cp:coreProperties>
</file>

<file path=docProps/custom.xml><?xml version="1.0" encoding="utf-8"?>
<Properties xmlns="http://schemas.openxmlformats.org/officeDocument/2006/custom-properties" xmlns:vt="http://schemas.openxmlformats.org/officeDocument/2006/docPropsVTypes"/>
</file>