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04-11-2011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2011741154</w:t>
      </w:r>
    </w:p>
    <w:p>
      <w:pPr>
        <w:numPr>
          <w:ilvl w:val="0"/>
          <w:numId w:val="2"/>
        </w:numPr>
      </w:pPr>
      <w:r>
        <w:rPr/>
        <w:t xml:space="preserve">Auteur : </w:t>
      </w:r>
    </w:p>
    <w:p/>
    <w:p/>
    <w:p>
      <w:pPr/>
      <w:r>
        <w:rPr/>
        <w:t xml:space="preserve">
Rechtbank van koophandel te Brussel 
Opening van het faillissement, op dagvaarding, van : C-Tech BVBA, Helmetsesteenweg 144, 1030 Schaarbeek.
Faillissementsnummer : 20112095. 
Datum faillissement : 25 oktober 2011. 
Handelsactiviteit : computerconsultancy. 
Ondernemingsnummer 0467.628.288. 
Rechter-commissaris : M. Delvaux. 
Curator : Mr. Mollekens, Nadine, Victor Nonnemanstraat 56, bus 2.1, 1600 Sint-Pieters-Leeuw. 
Datum neerlegging van de schuldvorderingen : binnen de termijn van dertig dagen te rekenen vanaf de datum van uitspraak van het vonnis, ter griffie van de rechtbank van koophandel te Brussel, Waterloolaan 70, te 1000 Brussel.
Stelt de datum voor de neerlegging van het eerste proces-verbaal van verificatie van schuldvorderingen vast op woensdag 30 november 2011. 
De personen die zich persoonlijk zeker hebben gesteld voor de gefailleerde (onder meer de borgen van de gefailleerde), kunnen zich hiervan ter griffie een verklaring neerleggen overeenkomstig artikel 72ter van de faillissementswet. 
Voor eensluidend uittreksel : de hoofdgriffier,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E82B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2024-05-28T21:48:47+02:00</dcterms:created>
  <dcterms:modified xsi:type="dcterms:W3CDTF">2024-05-28T21:48:47+02:00</dcterms:modified>
</cp:coreProperties>
</file>

<file path=docProps/custom.xml><?xml version="1.0" encoding="utf-8"?>
<Properties xmlns="http://schemas.openxmlformats.org/officeDocument/2006/custom-properties" xmlns:vt="http://schemas.openxmlformats.org/officeDocument/2006/docPropsVTypes"/>
</file>