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Décret conjoint de la Région wallonne et de la Communauté française relatif à la réutilisation des informations du secteur public et visant à l'établissement d'une politique de données ouvertes. - Erratum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19-07-2017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2018012214</w:t>
      </w:r>
    </w:p>
    <w:p>
      <w:pPr>
        <w:numPr>
          <w:ilvl w:val="0"/>
          <w:numId w:val="2"/>
        </w:numPr>
      </w:pPr>
      <w:r>
        <w:rPr/>
        <w:t xml:space="preserve">Auteur : MINISTERE DE LA COMMUNAUTE FRANÇAISE</w:t>
      </w:r>
    </w:p>
    <w:p/>
    <w:p/>
    <w:p>
      <w:pPr/>
      <w:r>
        <w:rPr/>
        <w:t xml:space="preserve">
Dans l'intitulé du Décret conjoint de la Région wallonne et de la Communauté française du 19 juillet 2017 relatif à la réutilisation des informations du secteur public et visant à l'établissement d'une politique de données ouvertes publié au Moniteur belge du 19 septembre 2017 à la page 83586, il y a lieu de lire « Décret conjoint de la Région wallonne et de la Communauté française du 19 juillet 2017 relatif à la réutilisation des informations du secteur public et visant à l'établissement d'une politique de données ouvertes ("Open Data") ».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34FF6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2024-05-28T20:24:37+02:00</dcterms:created>
  <dcterms:modified xsi:type="dcterms:W3CDTF">2024-05-28T20:24:37+02:00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