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2018030387</w:t>
      </w:r>
    </w:p>
    <w:p>
      <w:pPr>
        <w:numPr>
          <w:ilvl w:val="0"/>
          <w:numId w:val="2"/>
        </w:numPr>
      </w:pPr>
      <w:r>
        <w:rPr/>
        <w:t xml:space="preserve">Auteur : MINISTERE DE LA DEFENSE</w:t>
      </w:r>
    </w:p>
    <w:p/>
    <w:p/>
    <w:p>
      <w:pPr/>
      <w:r>
        <w:rPr/>
        <w:t xml:space="preserve">Armée. - Service médical
Nomination dans la catégorie des officiers de réserve
Par arrêté royal n° 2096 du 21 décembre 2017 :
Dans le corps support médical, la nomination suivante a lieu dans la catégorie des officiers de réserve le 28 décembre 2017 :
Au grade de major de réserve, le capitaine-commandant de réserve Froment 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081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2024-06-05T08:00:46+02:00</dcterms:created>
  <dcterms:modified xsi:type="dcterms:W3CDTF">2024-06-05T08:00:46+02:00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