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26 September 1984 (België). RG 78/21961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N-19840926-2</w:t>
      </w:r>
    </w:p>
    <w:p>
      <w:pPr>
        <w:numPr>
          <w:ilvl w:val="0"/>
          <w:numId w:val="2"/>
        </w:numPr>
      </w:pPr>
      <w:r>
        <w:rPr/>
        <w:t xml:space="preserve">Rolnummer : 78/21961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7913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2024-04-25T13:22:33+02:00</dcterms:created>
  <dcterms:modified xsi:type="dcterms:W3CDTF">2024-04-25T13:22:33+02:00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