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9 Maart 1992 (Brussel). RG 189.373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09-03-1992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N-19920309-8</w:t>
      </w:r>
    </w:p>
    <w:p>
      <w:pPr>
        <w:numPr>
          <w:ilvl w:val="0"/>
          <w:numId w:val="2"/>
        </w:numPr>
      </w:pPr>
      <w:r>
        <w:rPr/>
        <w:t xml:space="preserve">Rolnummer : 189.373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A25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2025-05-12T09:25:19+02:00</dcterms:created>
  <dcterms:modified xsi:type="dcterms:W3CDTF">2025-05-12T09:25:19+02:00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