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février 2018 (Belgique). RG P.17.0737.N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13-02-2018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F-20180213-5</w:t>
      </w:r>
    </w:p>
    <w:p>
      <w:pPr>
        <w:numPr>
          <w:ilvl w:val="0"/>
          <w:numId w:val="2"/>
        </w:numPr>
      </w:pPr>
      <w:r>
        <w:rPr/>
        <w:t xml:space="preserve">Rolnummer : P.17.0737.N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AB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2024-05-29T07:03:43+02:00</dcterms:created>
  <dcterms:modified xsi:type="dcterms:W3CDTF">2024-05-29T07:03:43+02:00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