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Koninklijk besluit houdende het uit de handel nemen en het verbod van het op de markt brengen van de alle-terrein-fietsen met telescopisch vork van het merk " District ", model " Celsius 26" ", gefabriceerd door de firma "LDM" Cycles 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07-05-2000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2000011258</w:t>
      </w:r>
    </w:p>
    <w:p/>
    <w:p/>
    <w:p>
      <w:pPr/>
      <w:r>
        <w:rPr/>
        <w:t xml:space="preserve">Artikel 1 Het op de markt brengen van de alle-terrein-fietsen met telescopisch vork van het merk " District ", model " Celsius 26" ", gefabriceerd door de firma "LDM" Cycles (France) is verboden.
Artikel 2 De in artikel 1 vermelde producten worden uit de handel genomen.
Artikel 3 Dit besluit treedt in werking de dag waarop het in het Belgisch Staatsblad wordt bekendgemaakt.
Artikel 4 Onze Minister tot wiens bevoegdheid het Verbruik behoort, is belast met de uitvoering van dit besluit.
  Gegeven te Châteauneuf-de-Grasse, 7 mei 2000.
  ALBERT
  Van Koningswege :
  De Minister van Consumentenzaken,
  Mevr. M. AELVOET.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EAACD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2024-06-01T10:57:58+02:00</dcterms:created>
  <dcterms:modified xsi:type="dcterms:W3CDTF">2024-06-01T10:57:58+02:00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